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45FA7" w14:textId="005AD70C" w:rsidR="0069424B" w:rsidRPr="009A3095" w:rsidRDefault="00E45289" w:rsidP="006E3A74">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6B0764">
        <w:rPr>
          <w:rFonts w:ascii="Arial" w:hAnsi="Arial" w:cs="Arial"/>
          <w:b/>
          <w:bCs/>
          <w:sz w:val="28"/>
          <w:lang w:eastAsia="zh-CN"/>
        </w:rPr>
        <w:t>2</w:t>
      </w:r>
      <w:r w:rsidR="008F7155">
        <w:rPr>
          <w:rFonts w:ascii="Arial" w:hAnsi="Arial" w:cs="Arial"/>
          <w:b/>
          <w:bCs/>
          <w:sz w:val="28"/>
          <w:lang w:eastAsia="zh-CN"/>
        </w:rPr>
        <w:t xml:space="preserve">1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B77A32">
        <w:rPr>
          <w:rFonts w:ascii="Arial" w:hAnsi="Arial" w:cs="Arial"/>
          <w:b/>
          <w:bCs/>
          <w:sz w:val="28"/>
          <w:lang w:eastAsia="zh-CN"/>
        </w:rPr>
        <w:t xml:space="preserve">   </w:t>
      </w:r>
      <w:r w:rsidR="009A3095">
        <w:rPr>
          <w:rFonts w:ascii="Arial" w:hAnsi="Arial" w:cs="Arial"/>
          <w:b/>
          <w:bCs/>
          <w:sz w:val="28"/>
          <w:lang w:eastAsia="zh-CN"/>
        </w:rPr>
        <w:t xml:space="preserve">      </w:t>
      </w:r>
      <w:r w:rsidR="004E2A78">
        <w:rPr>
          <w:rFonts w:ascii="Arial" w:hAnsi="Arial" w:cs="Arial"/>
          <w:b/>
          <w:bCs/>
          <w:sz w:val="28"/>
          <w:lang w:eastAsia="zh-CN"/>
        </w:rPr>
        <w:t xml:space="preserve">  </w:t>
      </w:r>
      <w:r w:rsidR="008F7155" w:rsidRPr="008F7155">
        <w:rPr>
          <w:rFonts w:ascii="Arial" w:hAnsi="Arial" w:cs="Arial"/>
          <w:b/>
          <w:bCs/>
          <w:sz w:val="28"/>
          <w:lang w:eastAsia="zh-CN"/>
        </w:rPr>
        <w:t>R1-2503522</w:t>
      </w:r>
    </w:p>
    <w:p w14:paraId="497F113D" w14:textId="09F5148B" w:rsidR="003C346D" w:rsidRPr="00B77A32" w:rsidRDefault="008F7155" w:rsidP="006E3A74">
      <w:pPr>
        <w:tabs>
          <w:tab w:val="center" w:pos="4536"/>
          <w:tab w:val="right" w:pos="9072"/>
        </w:tabs>
        <w:rPr>
          <w:rFonts w:ascii="Arial" w:eastAsia="MS Mincho" w:hAnsi="Arial" w:cs="Arial"/>
          <w:b/>
          <w:bCs/>
          <w:sz w:val="28"/>
          <w:lang w:eastAsia="ja-JP"/>
        </w:rPr>
      </w:pPr>
      <w:bookmarkStart w:id="0" w:name="OLE_LINK13"/>
      <w:bookmarkStart w:id="1" w:name="OLE_LINK14"/>
      <w:r w:rsidRPr="008F7155">
        <w:rPr>
          <w:rFonts w:ascii="Arial" w:eastAsia="Tahoma" w:hAnsi="Arial" w:cs="Arial"/>
          <w:b/>
          <w:bCs/>
          <w:sz w:val="28"/>
          <w:szCs w:val="28"/>
          <w:lang w:val="en-GB" w:eastAsia="zh-CN"/>
        </w:rPr>
        <w:t>St Julian’s, Malta, May 19th – 23th, 2025</w:t>
      </w:r>
    </w:p>
    <w:bookmarkEnd w:id="0"/>
    <w:bookmarkEnd w:id="1"/>
    <w:p w14:paraId="2AC53D6F" w14:textId="77777777" w:rsidR="003C346D" w:rsidRPr="00CF123B" w:rsidRDefault="003C346D" w:rsidP="006E3A74">
      <w:pPr>
        <w:pBdr>
          <w:top w:val="single" w:sz="4" w:space="0" w:color="auto"/>
        </w:pBdr>
        <w:spacing w:after="0"/>
        <w:rPr>
          <w:b/>
          <w:bCs/>
          <w:sz w:val="16"/>
          <w:szCs w:val="16"/>
          <w:highlight w:val="yellow"/>
        </w:rPr>
      </w:pPr>
    </w:p>
    <w:p w14:paraId="6BD290DB" w14:textId="742B93BD" w:rsidR="003C346D" w:rsidRPr="00CF123B" w:rsidRDefault="003C346D" w:rsidP="006E3A74">
      <w:pPr>
        <w:spacing w:after="60"/>
        <w:ind w:left="1555" w:hanging="1555"/>
        <w:rPr>
          <w:rFonts w:eastAsia="MS PGothic"/>
          <w:b/>
          <w:lang w:eastAsia="zh-CN"/>
        </w:rPr>
      </w:pPr>
      <w:r w:rsidRPr="00CF123B">
        <w:rPr>
          <w:b/>
        </w:rPr>
        <w:t>Agenda Item:</w:t>
      </w:r>
      <w:r w:rsidRPr="00CF123B">
        <w:rPr>
          <w:b/>
        </w:rPr>
        <w:tab/>
      </w:r>
      <w:r w:rsidR="00247D6E">
        <w:rPr>
          <w:b/>
        </w:rPr>
        <w:t>9</w:t>
      </w:r>
      <w:r w:rsidR="00184537">
        <w:rPr>
          <w:b/>
        </w:rPr>
        <w:t>.</w:t>
      </w:r>
      <w:r w:rsidR="00E532D0">
        <w:rPr>
          <w:b/>
        </w:rPr>
        <w:t>6</w:t>
      </w:r>
      <w:r w:rsidR="00C506F5">
        <w:rPr>
          <w:b/>
        </w:rPr>
        <w:t>.</w:t>
      </w:r>
      <w:r w:rsidR="008F4CEF">
        <w:rPr>
          <w:b/>
        </w:rPr>
        <w:t>1</w:t>
      </w:r>
    </w:p>
    <w:p w14:paraId="080C10FB" w14:textId="6311D9B3" w:rsidR="003C346D" w:rsidRPr="00CF123B" w:rsidRDefault="00997F89" w:rsidP="006E3A74">
      <w:pPr>
        <w:spacing w:after="60"/>
        <w:ind w:left="1555" w:hanging="1555"/>
        <w:rPr>
          <w:b/>
          <w:lang w:eastAsia="zh-CN"/>
        </w:rPr>
      </w:pPr>
      <w:r w:rsidRPr="00CF123B">
        <w:rPr>
          <w:b/>
        </w:rPr>
        <w:t>Source:</w:t>
      </w:r>
      <w:r w:rsidRPr="00CF123B">
        <w:rPr>
          <w:b/>
        </w:rPr>
        <w:tab/>
      </w:r>
      <w:r w:rsidR="006334BC">
        <w:rPr>
          <w:b/>
          <w:lang w:eastAsia="zh-CN"/>
        </w:rPr>
        <w:t>Spreadtrum, UNISOC</w:t>
      </w:r>
    </w:p>
    <w:p w14:paraId="753644B0" w14:textId="55FF0A14" w:rsidR="008F4CEF" w:rsidRPr="008F4CEF" w:rsidRDefault="003C346D" w:rsidP="006E3A74">
      <w:pPr>
        <w:spacing w:after="60"/>
        <w:ind w:left="1555" w:hanging="1555"/>
        <w:rPr>
          <w:b/>
        </w:rPr>
      </w:pPr>
      <w:r w:rsidRPr="00CF123B">
        <w:rPr>
          <w:b/>
        </w:rPr>
        <w:t>Title:</w:t>
      </w:r>
      <w:r w:rsidR="008F4CEF" w:rsidRPr="008F4CEF">
        <w:rPr>
          <w:b/>
        </w:rPr>
        <w:t xml:space="preserve"> </w:t>
      </w:r>
      <w:r w:rsidR="008F4CEF" w:rsidRPr="00CF123B">
        <w:rPr>
          <w:b/>
        </w:rPr>
        <w:tab/>
      </w:r>
      <w:r w:rsidR="002E2B4F" w:rsidRPr="002E2B4F">
        <w:rPr>
          <w:b/>
        </w:rPr>
        <w:t>Discussion on LP-WUS and LP-SS design</w:t>
      </w:r>
    </w:p>
    <w:p w14:paraId="1E2B3E58" w14:textId="77777777" w:rsidR="003C346D" w:rsidRPr="00447E0C" w:rsidRDefault="003C346D" w:rsidP="006E3A74">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6E3A74">
      <w:pPr>
        <w:pBdr>
          <w:bottom w:val="single" w:sz="4" w:space="1" w:color="auto"/>
        </w:pBdr>
        <w:spacing w:after="0"/>
        <w:rPr>
          <w:b/>
          <w:sz w:val="16"/>
          <w:szCs w:val="16"/>
        </w:rPr>
      </w:pPr>
    </w:p>
    <w:p w14:paraId="2C413172" w14:textId="77777777" w:rsidR="00B552AD" w:rsidRDefault="00B552AD" w:rsidP="006E3A74">
      <w:pPr>
        <w:pStyle w:val="1"/>
        <w:rPr>
          <w:lang w:eastAsia="zh-CN"/>
        </w:rPr>
      </w:pPr>
      <w:r>
        <w:rPr>
          <w:lang w:eastAsia="zh-CN"/>
        </w:rPr>
        <w:t>Introduction</w:t>
      </w:r>
    </w:p>
    <w:p w14:paraId="54022771" w14:textId="151AEA6A" w:rsidR="00DC7C0F" w:rsidRDefault="008F4CEF" w:rsidP="006E3A74">
      <w:pPr>
        <w:rPr>
          <w:lang w:val="en-GB" w:eastAsia="zh-CN"/>
        </w:rPr>
      </w:pPr>
      <w:r>
        <w:rPr>
          <w:lang w:eastAsia="zh-CN"/>
        </w:rPr>
        <w:t>It was agree</w:t>
      </w:r>
      <w:r w:rsidRPr="00192B16">
        <w:rPr>
          <w:lang w:eastAsia="zh-CN"/>
        </w:rPr>
        <w:t>d in</w:t>
      </w:r>
      <w:r w:rsidR="00560AC5">
        <w:rPr>
          <w:lang w:eastAsia="zh-CN"/>
        </w:rPr>
        <w:t xml:space="preserve"> WID</w:t>
      </w:r>
      <w:r w:rsidRPr="00192B16">
        <w:rPr>
          <w:lang w:eastAsia="zh-CN"/>
        </w:rPr>
        <w:t xml:space="preserve"> </w:t>
      </w:r>
      <w:r w:rsidR="002F796E" w:rsidRPr="004F4673">
        <w:rPr>
          <w:lang w:eastAsia="zh-CN"/>
        </w:rPr>
        <w:t>[1]</w:t>
      </w:r>
      <w:r w:rsidRPr="004F4673">
        <w:rPr>
          <w:lang w:eastAsia="zh-CN"/>
        </w:rPr>
        <w:t xml:space="preserve"> t</w:t>
      </w:r>
      <w:r w:rsidRPr="00B31288">
        <w:rPr>
          <w:lang w:eastAsia="zh-CN"/>
        </w:rPr>
        <w:t>o s</w:t>
      </w:r>
      <w:r w:rsidRPr="00192B16">
        <w:rPr>
          <w:lang w:eastAsia="zh-CN"/>
        </w:rPr>
        <w:t>pe</w:t>
      </w:r>
      <w:r w:rsidRPr="00214165">
        <w:rPr>
          <w:lang w:eastAsia="zh-CN"/>
        </w:rPr>
        <w:t xml:space="preserve">cify </w:t>
      </w:r>
      <w:r w:rsidR="00833B98">
        <w:rPr>
          <w:lang w:eastAsia="zh-CN"/>
        </w:rPr>
        <w:t>LP-WUS and LP-SS design</w:t>
      </w:r>
      <w:r>
        <w:rPr>
          <w:lang w:eastAsia="zh-CN"/>
        </w:rPr>
        <w:t>.</w:t>
      </w:r>
    </w:p>
    <w:tbl>
      <w:tblPr>
        <w:tblStyle w:val="ad"/>
        <w:tblW w:w="0" w:type="auto"/>
        <w:tblLook w:val="04A0" w:firstRow="1" w:lastRow="0" w:firstColumn="1" w:lastColumn="0" w:noHBand="0" w:noVBand="1"/>
      </w:tblPr>
      <w:tblGrid>
        <w:gridCol w:w="9307"/>
      </w:tblGrid>
      <w:tr w:rsidR="00DC7C0F" w14:paraId="57045232" w14:textId="77777777" w:rsidTr="00710A48">
        <w:tc>
          <w:tcPr>
            <w:tcW w:w="9307" w:type="dxa"/>
          </w:tcPr>
          <w:p w14:paraId="49E7B864" w14:textId="77777777" w:rsidR="00833B98" w:rsidRPr="00833B98" w:rsidRDefault="00833B98" w:rsidP="006E3A74">
            <w:pPr>
              <w:numPr>
                <w:ilvl w:val="0"/>
                <w:numId w:val="21"/>
              </w:numPr>
              <w:tabs>
                <w:tab w:val="left" w:pos="72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To specify an LP-WUS design commonly applicable to both IDLE/INACTIVE and CONNECTED modes (RAN1, RAN4)</w:t>
            </w:r>
          </w:p>
          <w:p w14:paraId="5999C013" w14:textId="76B0274E"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OOK (OOK-1 and/or OOK-4) based LP-WUS with </w:t>
            </w:r>
            <w:r w:rsidRPr="00833B98">
              <w:rPr>
                <w:rFonts w:eastAsia="宋体"/>
                <w:color w:val="FF0000"/>
                <w:sz w:val="20"/>
                <w:szCs w:val="20"/>
                <w:lang w:val="en-GB" w:eastAsia="en-GB"/>
              </w:rPr>
              <w:t xml:space="preserve">overlaid OFDM sequence(s) over </w:t>
            </w:r>
            <w:r w:rsidR="00733B2D">
              <w:rPr>
                <w:rFonts w:eastAsia="宋体"/>
                <w:color w:val="FF0000"/>
                <w:sz w:val="20"/>
                <w:szCs w:val="20"/>
                <w:lang w:val="en-GB" w:eastAsia="en-GB"/>
              </w:rPr>
              <w:t>OOK bit</w:t>
            </w:r>
          </w:p>
          <w:p w14:paraId="7A6A7A61"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color w:val="FF0000"/>
                <w:sz w:val="20"/>
                <w:szCs w:val="20"/>
                <w:lang w:eastAsia="zh-CN"/>
              </w:rPr>
            </w:pPr>
            <w:r w:rsidRPr="00833B98">
              <w:rPr>
                <w:rFonts w:eastAsia="宋体" w:hint="eastAsia"/>
                <w:bCs/>
                <w:color w:val="FF0000"/>
                <w:sz w:val="20"/>
                <w:szCs w:val="20"/>
                <w:lang w:eastAsia="zh-CN"/>
              </w:rPr>
              <w:t>T</w:t>
            </w:r>
            <w:r w:rsidRPr="00833B98">
              <w:rPr>
                <w:rFonts w:eastAsia="宋体"/>
                <w:bCs/>
                <w:color w:val="FF0000"/>
                <w:sz w:val="20"/>
                <w:szCs w:val="20"/>
                <w:lang w:eastAsia="zh-CN"/>
              </w:rPr>
              <w:t xml:space="preserve">he LP-WUS design shall ensure that for IDLE/INACTIVE operation, the same information is delivered irrespective of LP-WUR type. </w:t>
            </w:r>
            <w:r w:rsidRPr="00833B98">
              <w:rPr>
                <w:rFonts w:eastAsia="宋体" w:hint="eastAsia"/>
                <w:bCs/>
                <w:color w:val="FF0000"/>
                <w:sz w:val="20"/>
                <w:szCs w:val="20"/>
                <w:lang w:eastAsia="zh-CN"/>
              </w:rPr>
              <w:t>The OFDM sequence c</w:t>
            </w:r>
            <w:r w:rsidRPr="00833B98">
              <w:rPr>
                <w:rFonts w:eastAsia="宋体"/>
                <w:bCs/>
                <w:color w:val="FF0000"/>
                <w:sz w:val="20"/>
                <w:szCs w:val="20"/>
                <w:lang w:eastAsia="zh-CN"/>
              </w:rPr>
              <w:t>a</w:t>
            </w:r>
            <w:r w:rsidRPr="00833B98">
              <w:rPr>
                <w:rFonts w:eastAsia="宋体" w:hint="eastAsia"/>
                <w:bCs/>
                <w:color w:val="FF0000"/>
                <w:sz w:val="20"/>
                <w:szCs w:val="20"/>
                <w:lang w:eastAsia="zh-CN"/>
              </w:rPr>
              <w:t>n carry information.</w:t>
            </w:r>
          </w:p>
          <w:p w14:paraId="61E5E781" w14:textId="77777777"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At least duty-cycled monitoring of LP-WUS is supported</w:t>
            </w:r>
          </w:p>
          <w:p w14:paraId="4BEF1AE7" w14:textId="77777777" w:rsidR="00833B98" w:rsidRPr="00833B98" w:rsidRDefault="00833B98" w:rsidP="006E3A74">
            <w:pPr>
              <w:numPr>
                <w:ilvl w:val="0"/>
                <w:numId w:val="21"/>
              </w:numPr>
              <w:tabs>
                <w:tab w:val="left" w:pos="720"/>
              </w:tabs>
              <w:overflowPunct w:val="0"/>
              <w:snapToGrid/>
              <w:spacing w:beforeLines="50" w:before="120" w:after="0"/>
              <w:ind w:hanging="357"/>
              <w:textAlignment w:val="baseline"/>
              <w:rPr>
                <w:rFonts w:eastAsia="宋体"/>
                <w:bCs/>
                <w:sz w:val="20"/>
                <w:szCs w:val="20"/>
                <w:lang w:eastAsia="en-GB"/>
              </w:rPr>
            </w:pPr>
            <w:r w:rsidRPr="00833B98">
              <w:rPr>
                <w:rFonts w:eastAsia="宋体"/>
                <w:bCs/>
                <w:sz w:val="20"/>
                <w:szCs w:val="20"/>
                <w:lang w:eastAsia="zh-CN" w:bidi="ar"/>
              </w:rPr>
              <w:t>For IDLE/INACTIVE modes</w:t>
            </w:r>
          </w:p>
          <w:p w14:paraId="2EE7DDFF" w14:textId="77777777"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sz w:val="20"/>
                <w:szCs w:val="20"/>
                <w:lang w:eastAsia="zh-CN" w:bidi="ar"/>
              </w:rPr>
            </w:pPr>
            <w:r w:rsidRPr="00833B98">
              <w:rPr>
                <w:rFonts w:eastAsia="宋体"/>
                <w:bCs/>
                <w:sz w:val="20"/>
                <w:szCs w:val="20"/>
                <w:lang w:eastAsia="zh-CN" w:bidi="ar"/>
              </w:rPr>
              <w:t xml:space="preserve">Specify procedure and configuration of LP-WUS indicating paging monitoring triggered by LP-WUS, including at least configuration, sub-grouping and entry/exit condition for LP-WUS monitoring </w:t>
            </w:r>
            <w:r w:rsidRPr="00833B98">
              <w:rPr>
                <w:rFonts w:eastAsia="宋体" w:hint="eastAsia"/>
                <w:bCs/>
                <w:sz w:val="20"/>
                <w:szCs w:val="20"/>
                <w:lang w:eastAsia="zh-CN" w:bidi="ar"/>
              </w:rPr>
              <w:t xml:space="preserve">(RAN2, </w:t>
            </w:r>
            <w:r w:rsidRPr="00833B98">
              <w:rPr>
                <w:rFonts w:eastAsia="宋体"/>
                <w:bCs/>
                <w:sz w:val="20"/>
                <w:szCs w:val="20"/>
                <w:lang w:eastAsia="zh-CN" w:bidi="ar"/>
              </w:rPr>
              <w:t>R</w:t>
            </w:r>
            <w:r w:rsidRPr="00833B98">
              <w:rPr>
                <w:rFonts w:eastAsia="宋体" w:hint="eastAsia"/>
                <w:bCs/>
                <w:sz w:val="20"/>
                <w:szCs w:val="20"/>
                <w:lang w:eastAsia="zh-CN" w:bidi="ar"/>
              </w:rPr>
              <w:t>AN1,</w:t>
            </w:r>
            <w:r w:rsidRPr="00833B98">
              <w:rPr>
                <w:rFonts w:eastAsia="宋体"/>
                <w:bCs/>
                <w:sz w:val="20"/>
                <w:szCs w:val="20"/>
                <w:lang w:eastAsia="zh-CN" w:bidi="ar"/>
              </w:rPr>
              <w:t xml:space="preserve"> </w:t>
            </w:r>
            <w:r w:rsidRPr="00833B98">
              <w:rPr>
                <w:rFonts w:eastAsia="宋体" w:hint="eastAsia"/>
                <w:bCs/>
                <w:sz w:val="20"/>
                <w:szCs w:val="20"/>
                <w:lang w:eastAsia="zh-CN" w:bidi="ar"/>
              </w:rPr>
              <w:t>RAN3, RAN4)</w:t>
            </w:r>
          </w:p>
          <w:p w14:paraId="103C3D75" w14:textId="77777777"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Specify LP-SS with periodicity with Yms for LP-WUR, for synchronization and/or RRM for serving cell. (RAN1, RAN4)</w:t>
            </w:r>
          </w:p>
          <w:p w14:paraId="720E5F5B"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LP-SS is based on OOK-1 and/or OOK-4 waveform with or without overlaid OFDM sequences. Further down selection between with and without overlaid OFDM sequences is to be done within WI.</w:t>
            </w:r>
          </w:p>
          <w:p w14:paraId="2C6D2C8E"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color w:val="FF0000"/>
                <w:sz w:val="20"/>
                <w:szCs w:val="20"/>
                <w:lang w:eastAsia="zh-CN" w:bidi="ar"/>
              </w:rPr>
            </w:pPr>
            <w:r w:rsidRPr="00833B98">
              <w:rPr>
                <w:rFonts w:eastAsia="宋体"/>
                <w:bCs/>
                <w:color w:val="FF0000"/>
                <w:sz w:val="20"/>
                <w:szCs w:val="20"/>
                <w:lang w:eastAsia="zh-CN" w:bidi="ar"/>
              </w:rPr>
              <w:t>Note: For LP-WUR that can receive existing PSS/SSS, existing PSS/SSS can be used for synchronization and RRM instead of LP-SS.</w:t>
            </w:r>
          </w:p>
          <w:p w14:paraId="73531F38"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sz w:val="20"/>
                <w:szCs w:val="20"/>
                <w:lang w:eastAsia="zh-CN" w:bidi="ar"/>
              </w:rPr>
            </w:pPr>
            <w:r w:rsidRPr="00833B98">
              <w:rPr>
                <w:rFonts w:eastAsia="宋体"/>
                <w:bCs/>
                <w:color w:val="FF0000"/>
                <w:sz w:val="20"/>
                <w:szCs w:val="20"/>
                <w:lang w:eastAsia="zh-CN" w:bidi="ar"/>
              </w:rPr>
              <w:t>Y will be decided within WI. 320ms is the start point.</w:t>
            </w:r>
          </w:p>
          <w:p w14:paraId="5AED272A" w14:textId="42E8496F"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sz w:val="20"/>
                <w:szCs w:val="20"/>
                <w:lang w:eastAsia="en-GB"/>
              </w:rPr>
            </w:pPr>
            <w:r w:rsidRPr="00833B98">
              <w:rPr>
                <w:rFonts w:eastAsia="宋体"/>
                <w:bCs/>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0DD35A80" w:rsidR="00412A2F" w:rsidRDefault="00303C1A" w:rsidP="006E3A74">
      <w:pPr>
        <w:rPr>
          <w:lang w:eastAsia="zh-CN"/>
        </w:rPr>
      </w:pPr>
      <w:r>
        <w:rPr>
          <w:lang w:eastAsia="zh-CN"/>
        </w:rPr>
        <w:t>In the contribution,</w:t>
      </w:r>
      <w:r w:rsidR="00DF7BFD">
        <w:rPr>
          <w:lang w:eastAsia="zh-CN"/>
        </w:rPr>
        <w:t xml:space="preserve"> we show our views on LP-WUS/LP-SS design</w:t>
      </w:r>
      <w:r w:rsidR="002E0C78">
        <w:rPr>
          <w:lang w:eastAsia="zh-CN"/>
        </w:rPr>
        <w:t>.</w:t>
      </w:r>
    </w:p>
    <w:p w14:paraId="6D4BAB65" w14:textId="77777777" w:rsidR="00733B2D" w:rsidRPr="002E0C78" w:rsidRDefault="00733B2D" w:rsidP="006E3A74">
      <w:pPr>
        <w:rPr>
          <w:lang w:eastAsia="zh-CN"/>
        </w:rPr>
      </w:pPr>
    </w:p>
    <w:p w14:paraId="6209E36A" w14:textId="18F63551" w:rsidR="00833B98" w:rsidRDefault="00833B98" w:rsidP="006E3A74">
      <w:pPr>
        <w:pStyle w:val="1"/>
      </w:pPr>
      <w:r>
        <w:rPr>
          <w:lang w:eastAsia="zh-CN"/>
        </w:rPr>
        <w:t>LP-WUS design</w:t>
      </w:r>
    </w:p>
    <w:p w14:paraId="2400A63C" w14:textId="276DDA23" w:rsidR="005B43C4" w:rsidRDefault="00481A3F" w:rsidP="005B43C4">
      <w:pPr>
        <w:rPr>
          <w:lang w:eastAsia="zh-CN"/>
        </w:rPr>
      </w:pPr>
      <w:r>
        <w:rPr>
          <w:rFonts w:hint="eastAsia"/>
          <w:lang w:eastAsia="zh-CN"/>
        </w:rPr>
        <w:t>I</w:t>
      </w:r>
      <w:r>
        <w:rPr>
          <w:lang w:eastAsia="zh-CN"/>
        </w:rPr>
        <w:t>n RAN1</w:t>
      </w:r>
      <w:r w:rsidR="00EA7759">
        <w:rPr>
          <w:lang w:eastAsia="zh-CN"/>
        </w:rPr>
        <w:t xml:space="preserve"> previous meeting</w:t>
      </w:r>
      <w:r>
        <w:rPr>
          <w:lang w:eastAsia="zh-CN"/>
        </w:rPr>
        <w:t>, the following agreement</w:t>
      </w:r>
      <w:r w:rsidR="00EA7759">
        <w:rPr>
          <w:lang w:eastAsia="zh-CN"/>
        </w:rPr>
        <w:t>s</w:t>
      </w:r>
      <w:r w:rsidR="00DC72CE">
        <w:rPr>
          <w:lang w:eastAsia="zh-CN"/>
        </w:rPr>
        <w:t xml:space="preserve"> and working assumption </w:t>
      </w:r>
      <w:r>
        <w:rPr>
          <w:lang w:eastAsia="zh-CN"/>
        </w:rPr>
        <w:t>had been achieved</w:t>
      </w:r>
      <w:r w:rsidR="00934177">
        <w:rPr>
          <w:lang w:eastAsia="zh-CN"/>
        </w:rPr>
        <w:t>.</w:t>
      </w:r>
    </w:p>
    <w:tbl>
      <w:tblPr>
        <w:tblStyle w:val="ad"/>
        <w:tblW w:w="0" w:type="auto"/>
        <w:tblLook w:val="04A0" w:firstRow="1" w:lastRow="0" w:firstColumn="1" w:lastColumn="0" w:noHBand="0" w:noVBand="1"/>
      </w:tblPr>
      <w:tblGrid>
        <w:gridCol w:w="9307"/>
      </w:tblGrid>
      <w:tr w:rsidR="00A43180" w14:paraId="6B2DB9BF" w14:textId="77777777" w:rsidTr="00A43180">
        <w:tc>
          <w:tcPr>
            <w:tcW w:w="9307" w:type="dxa"/>
          </w:tcPr>
          <w:p w14:paraId="7F930B11" w14:textId="77777777" w:rsidR="00D325E7" w:rsidRPr="00D325E7" w:rsidRDefault="00D325E7" w:rsidP="00D325E7">
            <w:pPr>
              <w:tabs>
                <w:tab w:val="left" w:pos="420"/>
              </w:tabs>
              <w:overflowPunct w:val="0"/>
              <w:snapToGrid/>
              <w:spacing w:after="0"/>
              <w:contextualSpacing/>
              <w:textAlignment w:val="baseline"/>
              <w:rPr>
                <w:rFonts w:ascii="Times" w:eastAsia="Malgun Gothic" w:hAnsi="Times" w:cs="Times"/>
                <w:sz w:val="20"/>
                <w:szCs w:val="24"/>
                <w:lang w:val="en-GB"/>
              </w:rPr>
            </w:pPr>
            <w:r w:rsidRPr="00D325E7">
              <w:rPr>
                <w:rFonts w:ascii="Times" w:eastAsia="Malgun Gothic" w:hAnsi="Times" w:cs="Times"/>
                <w:sz w:val="20"/>
                <w:szCs w:val="24"/>
                <w:highlight w:val="green"/>
                <w:lang w:val="en-GB"/>
              </w:rPr>
              <w:t>Agreement</w:t>
            </w:r>
          </w:p>
          <w:p w14:paraId="471C889B" w14:textId="77777777" w:rsidR="00D325E7" w:rsidRPr="00D325E7" w:rsidRDefault="00D325E7" w:rsidP="00D325E7">
            <w:pPr>
              <w:tabs>
                <w:tab w:val="left" w:pos="420"/>
              </w:tabs>
              <w:overflowPunct w:val="0"/>
              <w:snapToGrid/>
              <w:spacing w:after="0"/>
              <w:contextualSpacing/>
              <w:textAlignment w:val="baseline"/>
              <w:rPr>
                <w:rFonts w:ascii="Times" w:eastAsia="Malgun Gothic" w:hAnsi="Times" w:cs="Times"/>
                <w:sz w:val="20"/>
                <w:szCs w:val="24"/>
                <w:lang w:val="en-GB"/>
              </w:rPr>
            </w:pPr>
            <w:r w:rsidRPr="00D325E7">
              <w:rPr>
                <w:rFonts w:ascii="Times" w:eastAsia="Malgun Gothic" w:hAnsi="Times" w:cs="Times"/>
                <w:sz w:val="20"/>
                <w:szCs w:val="24"/>
                <w:lang w:val="en-GB"/>
              </w:rPr>
              <w:t>For idle mode, regarding the maximum number of candidates overlaid sequences to carry LP-WUS information per OOK ON chip for one cell:</w:t>
            </w:r>
          </w:p>
          <w:p w14:paraId="2CB17ED9" w14:textId="77777777" w:rsidR="00D325E7" w:rsidRPr="00D325E7" w:rsidRDefault="00D325E7" w:rsidP="00D325E7">
            <w:pPr>
              <w:numPr>
                <w:ilvl w:val="0"/>
                <w:numId w:val="37"/>
              </w:numPr>
              <w:tabs>
                <w:tab w:val="left" w:pos="420"/>
              </w:tabs>
              <w:overflowPunct w:val="0"/>
              <w:autoSpaceDE/>
              <w:autoSpaceDN/>
              <w:adjustRightInd/>
              <w:snapToGrid/>
              <w:spacing w:after="0"/>
              <w:ind w:right="202"/>
              <w:contextualSpacing/>
              <w:jc w:val="left"/>
              <w:textAlignment w:val="baseline"/>
              <w:rPr>
                <w:rFonts w:ascii="Times" w:eastAsia="Batang" w:hAnsi="Times" w:cs="Times"/>
                <w:sz w:val="20"/>
                <w:szCs w:val="24"/>
                <w:lang w:val="en-GB" w:eastAsia="x-none"/>
              </w:rPr>
            </w:pPr>
            <w:r w:rsidRPr="00D325E7">
              <w:rPr>
                <w:rFonts w:ascii="Times" w:eastAsia="Batang" w:hAnsi="Times" w:cs="Times"/>
                <w:sz w:val="20"/>
                <w:szCs w:val="24"/>
                <w:lang w:val="en-GB" w:eastAsia="x-none"/>
              </w:rPr>
              <w:t>support maximum 16 candidates overlaid sequences for M=1</w:t>
            </w:r>
          </w:p>
          <w:p w14:paraId="305C0AD2" w14:textId="77777777" w:rsidR="00D325E7" w:rsidRPr="00D325E7" w:rsidRDefault="00D325E7" w:rsidP="00D325E7">
            <w:pPr>
              <w:numPr>
                <w:ilvl w:val="0"/>
                <w:numId w:val="37"/>
              </w:numPr>
              <w:tabs>
                <w:tab w:val="left" w:pos="420"/>
              </w:tabs>
              <w:overflowPunct w:val="0"/>
              <w:autoSpaceDE/>
              <w:autoSpaceDN/>
              <w:adjustRightInd/>
              <w:snapToGrid/>
              <w:spacing w:after="0"/>
              <w:ind w:right="202"/>
              <w:contextualSpacing/>
              <w:jc w:val="left"/>
              <w:textAlignment w:val="baseline"/>
              <w:rPr>
                <w:rFonts w:ascii="Times" w:eastAsia="Batang" w:hAnsi="Times" w:cs="Times"/>
                <w:sz w:val="20"/>
                <w:szCs w:val="24"/>
                <w:lang w:val="en-GB" w:eastAsia="x-none"/>
              </w:rPr>
            </w:pPr>
            <w:r w:rsidRPr="00D325E7">
              <w:rPr>
                <w:rFonts w:ascii="Times" w:eastAsia="Batang" w:hAnsi="Times" w:cs="Times"/>
                <w:sz w:val="20"/>
                <w:szCs w:val="24"/>
                <w:lang w:val="en-GB" w:eastAsia="x-none"/>
              </w:rPr>
              <w:t>support maximum 8 candidates overlaid sequences for M=2</w:t>
            </w:r>
          </w:p>
          <w:p w14:paraId="5617F8C6" w14:textId="77777777" w:rsidR="00D325E7" w:rsidRPr="00D325E7" w:rsidRDefault="00D325E7" w:rsidP="00D325E7">
            <w:pPr>
              <w:numPr>
                <w:ilvl w:val="0"/>
                <w:numId w:val="37"/>
              </w:numPr>
              <w:tabs>
                <w:tab w:val="left" w:pos="420"/>
              </w:tabs>
              <w:overflowPunct w:val="0"/>
              <w:autoSpaceDE/>
              <w:autoSpaceDN/>
              <w:adjustRightInd/>
              <w:snapToGrid/>
              <w:spacing w:after="0"/>
              <w:ind w:right="202"/>
              <w:contextualSpacing/>
              <w:jc w:val="left"/>
              <w:textAlignment w:val="baseline"/>
              <w:rPr>
                <w:rFonts w:ascii="Times" w:eastAsia="Batang" w:hAnsi="Times" w:cs="Times"/>
                <w:sz w:val="20"/>
                <w:szCs w:val="24"/>
                <w:lang w:val="en-GB" w:eastAsia="x-none"/>
              </w:rPr>
            </w:pPr>
            <w:r w:rsidRPr="00D325E7">
              <w:rPr>
                <w:rFonts w:ascii="Times" w:eastAsia="Batang" w:hAnsi="Times" w:cs="Times"/>
                <w:sz w:val="20"/>
                <w:szCs w:val="24"/>
                <w:lang w:val="en-GB" w:eastAsia="x-none"/>
              </w:rPr>
              <w:t xml:space="preserve">For candidate overlaid sequences across all OOK ON chips of LP-WUS, the number of roots (in specification) is up to [FFS: X], FFS whether the number of roots can be different for different M value. </w:t>
            </w:r>
          </w:p>
          <w:p w14:paraId="70AF9FA4" w14:textId="77777777" w:rsidR="00D325E7" w:rsidRPr="00D325E7" w:rsidRDefault="00D325E7" w:rsidP="00D325E7">
            <w:pPr>
              <w:numPr>
                <w:ilvl w:val="1"/>
                <w:numId w:val="37"/>
              </w:numPr>
              <w:tabs>
                <w:tab w:val="left" w:pos="420"/>
              </w:tabs>
              <w:overflowPunct w:val="0"/>
              <w:autoSpaceDE/>
              <w:autoSpaceDN/>
              <w:adjustRightInd/>
              <w:snapToGrid/>
              <w:spacing w:after="0"/>
              <w:ind w:right="202"/>
              <w:contextualSpacing/>
              <w:jc w:val="left"/>
              <w:textAlignment w:val="baseline"/>
              <w:rPr>
                <w:rFonts w:ascii="Times" w:eastAsia="Batang" w:hAnsi="Times" w:cs="Times"/>
                <w:sz w:val="20"/>
                <w:szCs w:val="24"/>
                <w:lang w:val="en-GB" w:eastAsia="x-none"/>
              </w:rPr>
            </w:pPr>
            <w:r w:rsidRPr="00D325E7">
              <w:rPr>
                <w:rFonts w:ascii="Times" w:eastAsia="Batang" w:hAnsi="Times" w:cs="Times"/>
                <w:sz w:val="20"/>
                <w:szCs w:val="24"/>
                <w:lang w:val="en-GB" w:eastAsia="x-none"/>
              </w:rPr>
              <w:t xml:space="preserve">FFS: The number of overlaid sequences applicable for a UE is no more than 2 per OOK ON </w:t>
            </w:r>
            <w:r w:rsidRPr="00D325E7">
              <w:rPr>
                <w:rFonts w:ascii="Times" w:eastAsia="Batang" w:hAnsi="Times" w:cs="Times"/>
                <w:sz w:val="20"/>
                <w:szCs w:val="24"/>
                <w:lang w:val="en-GB" w:eastAsia="x-none"/>
              </w:rPr>
              <w:lastRenderedPageBreak/>
              <w:t>chip.</w:t>
            </w:r>
          </w:p>
          <w:p w14:paraId="34CAD8DE" w14:textId="77777777" w:rsidR="00D325E7" w:rsidRPr="00D325E7" w:rsidRDefault="00D325E7" w:rsidP="00D325E7">
            <w:pPr>
              <w:rPr>
                <w:rFonts w:ascii="Times" w:eastAsia="Batang" w:hAnsi="Times"/>
                <w:sz w:val="20"/>
                <w:szCs w:val="24"/>
                <w:highlight w:val="green"/>
                <w:lang w:val="en-GB" w:eastAsia="x-none"/>
              </w:rPr>
            </w:pPr>
          </w:p>
          <w:p w14:paraId="12F249A7" w14:textId="167C2CAE" w:rsidR="00D325E7" w:rsidRPr="00D325E7" w:rsidRDefault="00D325E7" w:rsidP="00D325E7">
            <w:pPr>
              <w:rPr>
                <w:rFonts w:ascii="Times" w:eastAsia="Batang" w:hAnsi="Times"/>
                <w:sz w:val="20"/>
                <w:szCs w:val="24"/>
                <w:lang w:eastAsia="zh-CN" w:bidi="ar"/>
              </w:rPr>
            </w:pPr>
            <w:r w:rsidRPr="00D325E7">
              <w:rPr>
                <w:rFonts w:ascii="Times" w:eastAsia="Batang" w:hAnsi="Times"/>
                <w:sz w:val="20"/>
                <w:szCs w:val="24"/>
                <w:highlight w:val="green"/>
                <w:lang w:eastAsia="zh-CN" w:bidi="ar"/>
              </w:rPr>
              <w:t xml:space="preserve"> Agreement</w:t>
            </w:r>
          </w:p>
          <w:p w14:paraId="74003939" w14:textId="77777777" w:rsidR="00D325E7" w:rsidRPr="00D325E7" w:rsidRDefault="00D325E7" w:rsidP="00D325E7">
            <w:pPr>
              <w:autoSpaceDE/>
              <w:autoSpaceDN/>
              <w:adjustRightInd/>
              <w:snapToGrid/>
              <w:spacing w:after="0"/>
              <w:jc w:val="left"/>
              <w:rPr>
                <w:rFonts w:eastAsia="Batang"/>
                <w:sz w:val="20"/>
                <w:szCs w:val="20"/>
                <w:lang w:val="en-GB" w:eastAsia="x-none"/>
              </w:rPr>
            </w:pPr>
            <w:r w:rsidRPr="00D325E7">
              <w:rPr>
                <w:rFonts w:eastAsia="Batang"/>
                <w:sz w:val="20"/>
                <w:szCs w:val="20"/>
                <w:lang w:val="en-GB" w:eastAsia="x-none"/>
              </w:rPr>
              <w:t xml:space="preserve">For RRC connected mode, maximum number of candidates overlaid sequences to carry LP-WUS information per OOK ON chip for one cell, </w:t>
            </w:r>
          </w:p>
          <w:p w14:paraId="47A02A54" w14:textId="77777777" w:rsidR="00D325E7" w:rsidRPr="00D325E7" w:rsidRDefault="00D325E7" w:rsidP="00D325E7">
            <w:pPr>
              <w:numPr>
                <w:ilvl w:val="0"/>
                <w:numId w:val="42"/>
              </w:numPr>
              <w:tabs>
                <w:tab w:val="left" w:pos="420"/>
              </w:tabs>
              <w:overflowPunct w:val="0"/>
              <w:autoSpaceDE/>
              <w:autoSpaceDN/>
              <w:adjustRightInd/>
              <w:snapToGrid/>
              <w:spacing w:after="0"/>
              <w:ind w:right="202"/>
              <w:contextualSpacing/>
              <w:jc w:val="left"/>
              <w:textAlignment w:val="baseline"/>
              <w:rPr>
                <w:rFonts w:eastAsia="Batang"/>
                <w:sz w:val="20"/>
                <w:szCs w:val="20"/>
                <w:lang w:val="en-GB" w:eastAsia="x-none"/>
              </w:rPr>
            </w:pPr>
            <w:r w:rsidRPr="00D325E7">
              <w:rPr>
                <w:rFonts w:eastAsia="Batang"/>
                <w:sz w:val="20"/>
                <w:szCs w:val="20"/>
                <w:lang w:val="en-GB" w:eastAsia="x-none"/>
              </w:rPr>
              <w:t>support maximum 16 candidates overlaid sequences for M=1</w:t>
            </w:r>
          </w:p>
          <w:p w14:paraId="6684C4A3" w14:textId="77777777" w:rsidR="00D325E7" w:rsidRPr="00D325E7" w:rsidRDefault="00D325E7" w:rsidP="00D325E7">
            <w:pPr>
              <w:numPr>
                <w:ilvl w:val="0"/>
                <w:numId w:val="42"/>
              </w:numPr>
              <w:tabs>
                <w:tab w:val="left" w:pos="420"/>
              </w:tabs>
              <w:overflowPunct w:val="0"/>
              <w:autoSpaceDE/>
              <w:autoSpaceDN/>
              <w:adjustRightInd/>
              <w:snapToGrid/>
              <w:spacing w:after="0"/>
              <w:ind w:right="202"/>
              <w:contextualSpacing/>
              <w:jc w:val="left"/>
              <w:textAlignment w:val="baseline"/>
              <w:rPr>
                <w:rFonts w:eastAsia="Batang"/>
                <w:sz w:val="20"/>
                <w:szCs w:val="20"/>
                <w:lang w:val="en-GB" w:eastAsia="x-none"/>
              </w:rPr>
            </w:pPr>
            <w:r w:rsidRPr="00D325E7">
              <w:rPr>
                <w:rFonts w:eastAsia="Batang"/>
                <w:sz w:val="20"/>
                <w:szCs w:val="20"/>
                <w:lang w:val="en-GB" w:eastAsia="x-none"/>
              </w:rPr>
              <w:t>support maximum 8 candidates overlaid sequences for M=2</w:t>
            </w:r>
          </w:p>
          <w:p w14:paraId="0E787F2E" w14:textId="77777777" w:rsidR="00D325E7" w:rsidRPr="00D325E7" w:rsidRDefault="00D325E7" w:rsidP="00D325E7">
            <w:pPr>
              <w:numPr>
                <w:ilvl w:val="0"/>
                <w:numId w:val="42"/>
              </w:numPr>
              <w:tabs>
                <w:tab w:val="left" w:pos="420"/>
              </w:tabs>
              <w:overflowPunct w:val="0"/>
              <w:autoSpaceDE/>
              <w:autoSpaceDN/>
              <w:adjustRightInd/>
              <w:snapToGrid/>
              <w:spacing w:after="0"/>
              <w:ind w:right="202"/>
              <w:contextualSpacing/>
              <w:jc w:val="left"/>
              <w:textAlignment w:val="baseline"/>
              <w:rPr>
                <w:rFonts w:eastAsia="Batang"/>
                <w:sz w:val="20"/>
                <w:szCs w:val="20"/>
                <w:lang w:val="en-GB" w:eastAsia="x-none"/>
              </w:rPr>
            </w:pPr>
            <w:r w:rsidRPr="00D325E7">
              <w:rPr>
                <w:rFonts w:eastAsia="Batang"/>
                <w:sz w:val="20"/>
                <w:szCs w:val="20"/>
                <w:lang w:val="en-GB" w:eastAsia="x-none"/>
              </w:rPr>
              <w:t>support maximum 4 candidates overlaid sequences for M=4 (agreed in RAN1#119)</w:t>
            </w:r>
          </w:p>
          <w:p w14:paraId="3FB3B2A5" w14:textId="77777777" w:rsidR="00D325E7" w:rsidRPr="00D325E7" w:rsidRDefault="00D325E7" w:rsidP="00D325E7">
            <w:pPr>
              <w:numPr>
                <w:ilvl w:val="0"/>
                <w:numId w:val="42"/>
              </w:numPr>
              <w:tabs>
                <w:tab w:val="left" w:pos="420"/>
              </w:tabs>
              <w:overflowPunct w:val="0"/>
              <w:autoSpaceDE/>
              <w:autoSpaceDN/>
              <w:adjustRightInd/>
              <w:snapToGrid/>
              <w:spacing w:after="0"/>
              <w:ind w:right="202"/>
              <w:contextualSpacing/>
              <w:jc w:val="left"/>
              <w:textAlignment w:val="baseline"/>
              <w:rPr>
                <w:rFonts w:eastAsia="Batang"/>
                <w:sz w:val="20"/>
                <w:szCs w:val="20"/>
                <w:lang w:val="en-GB" w:eastAsia="x-none"/>
              </w:rPr>
            </w:pPr>
            <w:r w:rsidRPr="00D325E7">
              <w:rPr>
                <w:rFonts w:eastAsia="Batang"/>
                <w:sz w:val="20"/>
                <w:szCs w:val="20"/>
                <w:lang w:val="en-GB" w:eastAsia="x-none"/>
              </w:rPr>
              <w:t xml:space="preserve">For candidate overlaid sequences across all OOK ON chips of LP-WUS, the number of roots (in specification) is up to [FFS: X], FFS whether the number of roots can be different for different M value. </w:t>
            </w:r>
          </w:p>
          <w:p w14:paraId="6BD940DA" w14:textId="77777777" w:rsidR="00D325E7" w:rsidRPr="00D325E7" w:rsidRDefault="00D325E7" w:rsidP="00D325E7">
            <w:pPr>
              <w:numPr>
                <w:ilvl w:val="1"/>
                <w:numId w:val="42"/>
              </w:numPr>
              <w:tabs>
                <w:tab w:val="left" w:pos="420"/>
              </w:tabs>
              <w:overflowPunct w:val="0"/>
              <w:autoSpaceDE/>
              <w:autoSpaceDN/>
              <w:adjustRightInd/>
              <w:snapToGrid/>
              <w:spacing w:after="0"/>
              <w:ind w:right="202"/>
              <w:contextualSpacing/>
              <w:jc w:val="left"/>
              <w:textAlignment w:val="baseline"/>
              <w:rPr>
                <w:rFonts w:eastAsia="Batang"/>
                <w:sz w:val="20"/>
                <w:szCs w:val="20"/>
                <w:lang w:val="en-GB" w:eastAsia="x-none"/>
              </w:rPr>
            </w:pPr>
            <w:r w:rsidRPr="00D325E7">
              <w:rPr>
                <w:rFonts w:eastAsia="Batang"/>
                <w:sz w:val="20"/>
                <w:szCs w:val="20"/>
                <w:lang w:val="en-GB" w:eastAsia="x-none"/>
              </w:rPr>
              <w:t>FFS: The number of overlaid sequences applicable for a UE is no more than 2 per OOK ON chip.</w:t>
            </w:r>
          </w:p>
          <w:p w14:paraId="6ABFA665" w14:textId="77777777" w:rsidR="00481A3F" w:rsidRDefault="00D325E7" w:rsidP="00D325E7">
            <w:pPr>
              <w:numPr>
                <w:ilvl w:val="0"/>
                <w:numId w:val="42"/>
              </w:numPr>
              <w:tabs>
                <w:tab w:val="left" w:pos="420"/>
              </w:tabs>
              <w:overflowPunct w:val="0"/>
              <w:autoSpaceDE/>
              <w:autoSpaceDN/>
              <w:adjustRightInd/>
              <w:snapToGrid/>
              <w:spacing w:after="0"/>
              <w:ind w:right="202"/>
              <w:contextualSpacing/>
              <w:jc w:val="left"/>
              <w:textAlignment w:val="baseline"/>
              <w:rPr>
                <w:rFonts w:eastAsia="Batang"/>
                <w:sz w:val="20"/>
                <w:szCs w:val="20"/>
                <w:lang w:val="en-GB" w:eastAsia="x-none"/>
              </w:rPr>
            </w:pPr>
            <w:r w:rsidRPr="00D325E7">
              <w:rPr>
                <w:rFonts w:eastAsia="Batang"/>
                <w:sz w:val="20"/>
                <w:szCs w:val="20"/>
                <w:lang w:val="en-GB" w:eastAsia="x-none"/>
              </w:rPr>
              <w:t>FFS: Whether or not the candidate set of overlaid sequences change across OOK ON chips</w:t>
            </w:r>
          </w:p>
          <w:p w14:paraId="48895DBA" w14:textId="77777777" w:rsidR="00D325E7" w:rsidRDefault="00D325E7" w:rsidP="00D325E7">
            <w:pPr>
              <w:tabs>
                <w:tab w:val="left" w:pos="420"/>
              </w:tabs>
              <w:overflowPunct w:val="0"/>
              <w:autoSpaceDE/>
              <w:autoSpaceDN/>
              <w:adjustRightInd/>
              <w:snapToGrid/>
              <w:spacing w:after="0"/>
              <w:ind w:right="202"/>
              <w:contextualSpacing/>
              <w:jc w:val="left"/>
              <w:textAlignment w:val="baseline"/>
              <w:rPr>
                <w:rFonts w:eastAsia="Batang"/>
                <w:sz w:val="20"/>
                <w:szCs w:val="20"/>
                <w:lang w:val="en-GB" w:eastAsia="x-none"/>
              </w:rPr>
            </w:pPr>
          </w:p>
          <w:p w14:paraId="58DD82DC" w14:textId="77777777" w:rsidR="00D325E7" w:rsidRPr="00D325E7" w:rsidRDefault="00D325E7" w:rsidP="00D325E7">
            <w:pPr>
              <w:autoSpaceDE/>
              <w:autoSpaceDN/>
              <w:adjustRightInd/>
              <w:snapToGrid/>
              <w:spacing w:after="0"/>
              <w:jc w:val="left"/>
              <w:rPr>
                <w:rFonts w:ascii="Times" w:eastAsia="Batang" w:hAnsi="Times"/>
                <w:sz w:val="20"/>
                <w:szCs w:val="24"/>
                <w:lang w:val="en-GB"/>
              </w:rPr>
            </w:pPr>
            <w:r w:rsidRPr="00D325E7">
              <w:rPr>
                <w:rFonts w:ascii="Times" w:eastAsia="Batang" w:hAnsi="Times"/>
                <w:sz w:val="20"/>
                <w:szCs w:val="24"/>
                <w:highlight w:val="darkYellow"/>
                <w:lang w:val="en-GB"/>
              </w:rPr>
              <w:t>Working Assumption</w:t>
            </w:r>
          </w:p>
          <w:p w14:paraId="44F2070A" w14:textId="77777777" w:rsidR="00D325E7" w:rsidRPr="00D325E7" w:rsidRDefault="00D325E7" w:rsidP="00D325E7">
            <w:pPr>
              <w:autoSpaceDE/>
              <w:autoSpaceDN/>
              <w:adjustRightInd/>
              <w:snapToGrid/>
              <w:spacing w:after="0"/>
              <w:jc w:val="left"/>
              <w:rPr>
                <w:rFonts w:ascii="Times" w:eastAsia="Batang" w:hAnsi="Times"/>
                <w:sz w:val="20"/>
                <w:szCs w:val="24"/>
                <w:lang w:val="en-GB"/>
              </w:rPr>
            </w:pPr>
            <w:r w:rsidRPr="00D325E7">
              <w:rPr>
                <w:rFonts w:ascii="Times" w:eastAsia="Batang" w:hAnsi="Times"/>
                <w:sz w:val="20"/>
                <w:szCs w:val="24"/>
                <w:lang w:val="en-GB"/>
              </w:rPr>
              <w:t>At least for FR1, s</w:t>
            </w:r>
            <w:r w:rsidRPr="00D325E7">
              <w:rPr>
                <w:rFonts w:ascii="Times" w:eastAsia="Batang" w:hAnsi="Times" w:hint="eastAsia"/>
                <w:sz w:val="20"/>
                <w:szCs w:val="24"/>
                <w:lang w:val="en-GB"/>
              </w:rPr>
              <w:t xml:space="preserve">upport </w:t>
            </w:r>
            <w:r w:rsidRPr="00D325E7">
              <w:rPr>
                <w:rFonts w:ascii="Times" w:eastAsia="Batang" w:hAnsi="Times"/>
                <w:sz w:val="20"/>
                <w:szCs w:val="24"/>
                <w:lang w:val="en-GB"/>
              </w:rPr>
              <w:t>maximum 2 roots</w:t>
            </w:r>
            <w:r w:rsidRPr="00D325E7">
              <w:rPr>
                <w:rFonts w:ascii="Times" w:eastAsia="Batang" w:hAnsi="Times" w:hint="eastAsia"/>
                <w:sz w:val="20"/>
                <w:szCs w:val="24"/>
                <w:lang w:val="en-GB"/>
              </w:rPr>
              <w:t xml:space="preserve"> to be </w:t>
            </w:r>
            <w:r w:rsidRPr="00D325E7">
              <w:rPr>
                <w:rFonts w:ascii="Times" w:eastAsia="Batang" w:hAnsi="Times"/>
                <w:sz w:val="20"/>
                <w:szCs w:val="24"/>
                <w:lang w:val="en-GB"/>
              </w:rPr>
              <w:t>used for overlaid OFDM sequences for M=1/2/4 (max 2 for each M value).</w:t>
            </w:r>
          </w:p>
          <w:p w14:paraId="1404F1AA" w14:textId="6C3F7DE0" w:rsidR="00D325E7" w:rsidRDefault="00D325E7" w:rsidP="00D325E7">
            <w:pPr>
              <w:numPr>
                <w:ilvl w:val="0"/>
                <w:numId w:val="43"/>
              </w:numPr>
              <w:overflowPunct w:val="0"/>
              <w:autoSpaceDE/>
              <w:autoSpaceDN/>
              <w:adjustRightInd/>
              <w:snapToGrid/>
              <w:spacing w:after="180"/>
              <w:contextualSpacing/>
              <w:jc w:val="left"/>
              <w:textAlignment w:val="baseline"/>
              <w:rPr>
                <w:rFonts w:eastAsia="宋体"/>
                <w:sz w:val="20"/>
                <w:szCs w:val="20"/>
                <w:lang w:val="en-GB" w:eastAsia="ja-JP"/>
              </w:rPr>
            </w:pPr>
            <w:r w:rsidRPr="00D325E7">
              <w:rPr>
                <w:rFonts w:eastAsia="宋体"/>
                <w:sz w:val="20"/>
                <w:szCs w:val="20"/>
                <w:lang w:val="en-GB" w:eastAsia="ja-JP"/>
              </w:rPr>
              <w:t>Different roots can be picked for different M values.</w:t>
            </w:r>
          </w:p>
          <w:p w14:paraId="5ACCF52E" w14:textId="77777777" w:rsidR="00D325E7" w:rsidRPr="00D325E7" w:rsidRDefault="00D325E7" w:rsidP="00D325E7">
            <w:pPr>
              <w:overflowPunct w:val="0"/>
              <w:autoSpaceDE/>
              <w:autoSpaceDN/>
              <w:adjustRightInd/>
              <w:snapToGrid/>
              <w:spacing w:after="180"/>
              <w:ind w:left="720"/>
              <w:contextualSpacing/>
              <w:jc w:val="left"/>
              <w:textAlignment w:val="baseline"/>
              <w:rPr>
                <w:rFonts w:eastAsia="宋体"/>
                <w:sz w:val="20"/>
                <w:szCs w:val="20"/>
                <w:lang w:val="en-GB" w:eastAsia="ja-JP"/>
              </w:rPr>
            </w:pPr>
          </w:p>
          <w:p w14:paraId="5819B2CE" w14:textId="77777777" w:rsidR="00D325E7" w:rsidRDefault="00D325E7" w:rsidP="00D325E7">
            <w:pPr>
              <w:rPr>
                <w:lang w:eastAsia="zh-CN" w:bidi="ar"/>
              </w:rPr>
            </w:pPr>
            <w:r w:rsidRPr="00A812B8">
              <w:rPr>
                <w:highlight w:val="green"/>
                <w:lang w:eastAsia="zh-CN" w:bidi="ar"/>
              </w:rPr>
              <w:t>Agreement</w:t>
            </w:r>
          </w:p>
          <w:p w14:paraId="6CED721C" w14:textId="77777777" w:rsidR="00D325E7" w:rsidRPr="00767809" w:rsidRDefault="00D325E7" w:rsidP="00D325E7">
            <w:pPr>
              <w:rPr>
                <w:lang w:eastAsia="zh-CN"/>
              </w:rPr>
            </w:pPr>
            <w:r w:rsidRPr="00767809">
              <w:rPr>
                <w:rFonts w:eastAsia="微软雅黑"/>
                <w:iCs/>
                <w:szCs w:val="20"/>
                <w:lang w:eastAsia="zh-CN"/>
              </w:rPr>
              <w:t xml:space="preserve">For the root(s) </w:t>
            </w:r>
            <w:r w:rsidRPr="00767809">
              <w:rPr>
                <w:rFonts w:eastAsia="Malgun Gothic"/>
                <w:iCs/>
                <w:lang w:eastAsia="zh-CN"/>
              </w:rPr>
              <w:t xml:space="preserve">used for overlaid OFDM sequences, gNB can configure any value from </w:t>
            </w:r>
            <w:r w:rsidRPr="00767809">
              <w:rPr>
                <w:rFonts w:eastAsia="微软雅黑"/>
                <w:iCs/>
                <w:szCs w:val="20"/>
                <w:lang w:eastAsia="zh-CN"/>
              </w:rPr>
              <w:t>1 ~ (</w:t>
            </w:r>
            <w:r w:rsidRPr="00767809">
              <w:rPr>
                <w:rFonts w:eastAsia="Malgun Gothic"/>
                <w:iCs/>
                <w:lang w:eastAsia="zh-CN"/>
              </w:rPr>
              <w:t>B</w:t>
            </w:r>
            <w:r w:rsidRPr="00767809">
              <w:rPr>
                <w:rFonts w:eastAsia="Malgun Gothic"/>
                <w:iCs/>
                <w:vertAlign w:val="subscript"/>
                <w:lang w:eastAsia="zh-CN"/>
              </w:rPr>
              <w:t xml:space="preserve">zc </w:t>
            </w:r>
            <w:r w:rsidRPr="00767809">
              <w:rPr>
                <w:rFonts w:eastAsia="Malgun Gothic"/>
                <w:iCs/>
                <w:lang w:eastAsia="zh-CN"/>
              </w:rPr>
              <w:t xml:space="preserve">-1), </w:t>
            </w:r>
            <w:r w:rsidRPr="00767809">
              <w:rPr>
                <w:lang w:eastAsia="zh-C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sidRPr="00767809">
              <w:rPr>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sidRPr="00767809">
              <w:rPr>
                <w:lang w:eastAsia="zh-CN"/>
              </w:rPr>
              <w:t xml:space="preserve"> is the overlaid OFDM sequence length.</w:t>
            </w:r>
          </w:p>
          <w:p w14:paraId="585C6223" w14:textId="555F6A99" w:rsidR="00D325E7" w:rsidRPr="00D325E7" w:rsidRDefault="00D325E7" w:rsidP="00D325E7">
            <w:pPr>
              <w:tabs>
                <w:tab w:val="left" w:pos="420"/>
              </w:tabs>
              <w:overflowPunct w:val="0"/>
              <w:autoSpaceDE/>
              <w:autoSpaceDN/>
              <w:adjustRightInd/>
              <w:snapToGrid/>
              <w:spacing w:after="0"/>
              <w:ind w:right="202"/>
              <w:contextualSpacing/>
              <w:jc w:val="left"/>
              <w:textAlignment w:val="baseline"/>
              <w:rPr>
                <w:rFonts w:eastAsia="Batang"/>
                <w:sz w:val="20"/>
                <w:szCs w:val="20"/>
                <w:lang w:eastAsia="x-none"/>
              </w:rPr>
            </w:pPr>
          </w:p>
        </w:tc>
      </w:tr>
    </w:tbl>
    <w:p w14:paraId="0182A3B7" w14:textId="41ABB206" w:rsidR="00DC72CE" w:rsidRDefault="007645E6" w:rsidP="005B43C4">
      <w:pPr>
        <w:rPr>
          <w:lang w:eastAsia="zh-CN"/>
        </w:rPr>
      </w:pPr>
      <w:r>
        <w:rPr>
          <w:lang w:eastAsia="zh-CN"/>
        </w:rPr>
        <w:lastRenderedPageBreak/>
        <w:t>Regarding h</w:t>
      </w:r>
      <w:r w:rsidRPr="007645E6">
        <w:rPr>
          <w:lang w:eastAsia="zh-CN"/>
        </w:rPr>
        <w:t>ow to configure multiple overlaid OFDM sequence</w:t>
      </w:r>
      <w:r>
        <w:rPr>
          <w:lang w:eastAsia="zh-CN"/>
        </w:rPr>
        <w:t xml:space="preserve">, </w:t>
      </w:r>
      <w:r w:rsidR="001B7BA0">
        <w:rPr>
          <w:lang w:eastAsia="zh-CN"/>
        </w:rPr>
        <w:t xml:space="preserve">we prefer that the </w:t>
      </w:r>
      <w:r w:rsidRPr="007645E6">
        <w:rPr>
          <w:lang w:eastAsia="zh-CN"/>
        </w:rPr>
        <w:t>number of roots N2 and root index(s)</w:t>
      </w:r>
      <w:r w:rsidRPr="007645E6">
        <w:t xml:space="preserve"> </w:t>
      </w:r>
      <w:r>
        <w:t xml:space="preserve">can </w:t>
      </w:r>
      <w:r w:rsidRPr="007645E6">
        <w:rPr>
          <w:lang w:eastAsia="zh-CN"/>
        </w:rPr>
        <w:t>be configurable by the network to have more flexibility</w:t>
      </w:r>
      <w:r>
        <w:rPr>
          <w:lang w:eastAsia="zh-CN"/>
        </w:rPr>
        <w:t>. T</w:t>
      </w:r>
      <w:r w:rsidRPr="007645E6">
        <w:rPr>
          <w:lang w:eastAsia="zh-CN"/>
        </w:rPr>
        <w:t>he number of CS and corresponding cyclic shift value is derived by the number of sequences and number of roots.</w:t>
      </w:r>
    </w:p>
    <w:p w14:paraId="422FDC1D" w14:textId="3C1F57FD" w:rsidR="007645E6" w:rsidRPr="007645E6" w:rsidRDefault="007645E6" w:rsidP="005B43C4">
      <w:pPr>
        <w:rPr>
          <w:b/>
          <w:i/>
          <w:lang w:eastAsia="zh-CN"/>
        </w:rPr>
      </w:pPr>
      <w:r w:rsidRPr="007645E6">
        <w:rPr>
          <w:b/>
          <w:i/>
          <w:lang w:eastAsia="zh-CN"/>
        </w:rPr>
        <w:t xml:space="preserve">Proposal </w:t>
      </w:r>
      <w:r w:rsidR="00365E0E">
        <w:rPr>
          <w:b/>
          <w:i/>
          <w:lang w:eastAsia="zh-CN"/>
        </w:rPr>
        <w:t>1</w:t>
      </w:r>
      <w:r w:rsidRPr="007645E6">
        <w:rPr>
          <w:b/>
          <w:i/>
          <w:lang w:eastAsia="zh-CN"/>
        </w:rPr>
        <w:t>: Number of roots N2 and root index(s) can be configurable by the network.</w:t>
      </w:r>
    </w:p>
    <w:p w14:paraId="0608FA4D" w14:textId="43D91AA6" w:rsidR="007645E6" w:rsidRPr="007645E6" w:rsidRDefault="007645E6" w:rsidP="005B43C4">
      <w:pPr>
        <w:rPr>
          <w:b/>
          <w:i/>
          <w:lang w:eastAsia="zh-CN"/>
        </w:rPr>
      </w:pPr>
      <w:r w:rsidRPr="007645E6">
        <w:rPr>
          <w:b/>
          <w:i/>
          <w:lang w:eastAsia="zh-CN"/>
        </w:rPr>
        <w:t xml:space="preserve">Proposal </w:t>
      </w:r>
      <w:r w:rsidR="00365E0E">
        <w:rPr>
          <w:b/>
          <w:i/>
          <w:lang w:eastAsia="zh-CN"/>
        </w:rPr>
        <w:t>2</w:t>
      </w:r>
      <w:r w:rsidRPr="007645E6">
        <w:rPr>
          <w:b/>
          <w:i/>
          <w:lang w:eastAsia="zh-CN"/>
        </w:rPr>
        <w:t>: The number of CS and corresponding cyclic shift value is derived by the number of sequences and number of roots.</w:t>
      </w:r>
    </w:p>
    <w:p w14:paraId="27449A50" w14:textId="77777777" w:rsidR="00DC72CE" w:rsidRPr="005B43C4" w:rsidRDefault="00DC72CE" w:rsidP="005B43C4"/>
    <w:p w14:paraId="4C259349" w14:textId="59EE7A35" w:rsidR="00A930E9" w:rsidRDefault="00A930E9" w:rsidP="006E3A74">
      <w:pPr>
        <w:pStyle w:val="1"/>
      </w:pPr>
      <w:r>
        <w:rPr>
          <w:lang w:eastAsia="zh-CN"/>
        </w:rPr>
        <w:t>LP-SS design</w:t>
      </w:r>
    </w:p>
    <w:p w14:paraId="35969DA9" w14:textId="0E7DD0F7" w:rsidR="007645E6" w:rsidRDefault="00365E0E" w:rsidP="006E3A74">
      <w:pPr>
        <w:rPr>
          <w:lang w:eastAsia="zh-CN"/>
        </w:rPr>
      </w:pPr>
      <w:r>
        <w:rPr>
          <w:rFonts w:hint="eastAsia"/>
          <w:lang w:eastAsia="zh-CN"/>
        </w:rPr>
        <w:t>In</w:t>
      </w:r>
      <w:r>
        <w:rPr>
          <w:lang w:eastAsia="zh-CN"/>
        </w:rPr>
        <w:t xml:space="preserve"> RAN1#120b, the following agreements on LP-SS had been achieved</w:t>
      </w:r>
      <w:r w:rsidR="00EA7759">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B44EB2" w:rsidRPr="00B44EB2" w14:paraId="206212DB" w14:textId="77777777" w:rsidTr="00B44EB2">
        <w:tc>
          <w:tcPr>
            <w:tcW w:w="9307" w:type="dxa"/>
          </w:tcPr>
          <w:p w14:paraId="6D7A2390" w14:textId="77777777" w:rsidR="00B44EB2" w:rsidRPr="00B44EB2" w:rsidRDefault="00B44EB2" w:rsidP="00B44EB2">
            <w:pPr>
              <w:autoSpaceDE/>
              <w:autoSpaceDN/>
              <w:adjustRightInd/>
              <w:snapToGrid/>
              <w:spacing w:after="0"/>
              <w:jc w:val="left"/>
              <w:rPr>
                <w:rFonts w:ascii="Times" w:eastAsia="Batang" w:hAnsi="Times"/>
                <w:szCs w:val="24"/>
                <w:lang w:eastAsia="zh-CN" w:bidi="ar"/>
              </w:rPr>
            </w:pPr>
            <w:r w:rsidRPr="00B44EB2">
              <w:rPr>
                <w:rFonts w:ascii="Times" w:eastAsia="Batang" w:hAnsi="Times"/>
                <w:szCs w:val="24"/>
                <w:highlight w:val="green"/>
                <w:lang w:eastAsia="zh-CN" w:bidi="ar"/>
              </w:rPr>
              <w:t>Agreement</w:t>
            </w:r>
          </w:p>
          <w:p w14:paraId="01B33A83" w14:textId="77777777" w:rsidR="00B44EB2" w:rsidRPr="00B44EB2" w:rsidRDefault="00B44EB2" w:rsidP="00B44EB2">
            <w:pPr>
              <w:autoSpaceDE/>
              <w:autoSpaceDN/>
              <w:adjustRightInd/>
              <w:snapToGrid/>
              <w:spacing w:after="0"/>
              <w:jc w:val="left"/>
              <w:rPr>
                <w:rFonts w:ascii="Times" w:eastAsia="Batang" w:hAnsi="Times"/>
                <w:szCs w:val="24"/>
                <w:lang w:val="en-GB" w:eastAsia="x-none"/>
              </w:rPr>
            </w:pPr>
            <w:r w:rsidRPr="00B44EB2">
              <w:rPr>
                <w:rFonts w:ascii="Times" w:eastAsia="Batang" w:hAnsi="Times"/>
                <w:szCs w:val="24"/>
                <w:lang w:val="en-GB" w:eastAsia="x-none"/>
              </w:rPr>
              <w:t>Regarding whether to support additional sync signal to LP-SS, support the following for LP-WUS with M=1, M=2:</w:t>
            </w:r>
          </w:p>
          <w:p w14:paraId="53D855FB" w14:textId="77777777" w:rsidR="00B44EB2" w:rsidRPr="00B44EB2" w:rsidRDefault="00B44EB2" w:rsidP="00B44EB2">
            <w:pPr>
              <w:numPr>
                <w:ilvl w:val="0"/>
                <w:numId w:val="43"/>
              </w:numPr>
              <w:overflowPunct w:val="0"/>
              <w:autoSpaceDE/>
              <w:autoSpaceDN/>
              <w:adjustRightInd/>
              <w:snapToGrid/>
              <w:spacing w:after="180"/>
              <w:contextualSpacing/>
              <w:jc w:val="left"/>
              <w:textAlignment w:val="baseline"/>
              <w:rPr>
                <w:rFonts w:eastAsia="宋体"/>
                <w:szCs w:val="20"/>
                <w:lang w:val="en-GB" w:eastAsia="zh-CN"/>
              </w:rPr>
            </w:pPr>
            <w:r w:rsidRPr="00B44EB2">
              <w:rPr>
                <w:rFonts w:eastAsia="宋体"/>
                <w:szCs w:val="20"/>
                <w:lang w:val="en-GB" w:eastAsia="zh-CN"/>
              </w:rPr>
              <w:t>Option 1A: No additional sync signal, LP-SS periodicity =320ms.</w:t>
            </w:r>
          </w:p>
          <w:p w14:paraId="04489962" w14:textId="09E5689D" w:rsidR="00B44EB2" w:rsidRDefault="00B44EB2" w:rsidP="006E3A74">
            <w:pPr>
              <w:numPr>
                <w:ilvl w:val="1"/>
                <w:numId w:val="43"/>
              </w:numPr>
              <w:overflowPunct w:val="0"/>
              <w:autoSpaceDE/>
              <w:autoSpaceDN/>
              <w:adjustRightInd/>
              <w:snapToGrid/>
              <w:spacing w:after="180"/>
              <w:contextualSpacing/>
              <w:jc w:val="left"/>
              <w:textAlignment w:val="baseline"/>
              <w:rPr>
                <w:rFonts w:eastAsia="宋体"/>
                <w:szCs w:val="20"/>
                <w:lang w:val="en-GB" w:eastAsia="zh-CN"/>
              </w:rPr>
            </w:pPr>
            <w:r w:rsidRPr="00B44EB2">
              <w:rPr>
                <w:rFonts w:eastAsia="宋体"/>
                <w:szCs w:val="20"/>
                <w:lang w:val="en-GB" w:eastAsia="zh-CN"/>
              </w:rPr>
              <w:t>Additionally support LP-SS periodicity of 160ms.</w:t>
            </w:r>
          </w:p>
          <w:p w14:paraId="40EAF360" w14:textId="77777777" w:rsidR="00365E0E" w:rsidRDefault="00365E0E" w:rsidP="00365E0E">
            <w:pPr>
              <w:overflowPunct w:val="0"/>
              <w:autoSpaceDE/>
              <w:autoSpaceDN/>
              <w:adjustRightInd/>
              <w:snapToGrid/>
              <w:spacing w:after="180"/>
              <w:ind w:left="1440"/>
              <w:contextualSpacing/>
              <w:jc w:val="left"/>
              <w:textAlignment w:val="baseline"/>
              <w:rPr>
                <w:rFonts w:eastAsia="宋体"/>
                <w:szCs w:val="20"/>
                <w:lang w:val="en-GB" w:eastAsia="zh-CN"/>
              </w:rPr>
            </w:pPr>
          </w:p>
          <w:p w14:paraId="5AD6002C" w14:textId="77777777" w:rsidR="00365E0E" w:rsidRPr="008F325C" w:rsidRDefault="00365E0E" w:rsidP="00365E0E">
            <w:pPr>
              <w:rPr>
                <w:lang w:eastAsia="x-none"/>
              </w:rPr>
            </w:pPr>
            <w:r w:rsidRPr="008F325C">
              <w:rPr>
                <w:highlight w:val="green"/>
                <w:lang w:eastAsia="x-none"/>
              </w:rPr>
              <w:t>Agreement</w:t>
            </w:r>
          </w:p>
          <w:p w14:paraId="5ED18621" w14:textId="77777777" w:rsidR="00365E0E" w:rsidRPr="008F325C" w:rsidRDefault="00365E0E" w:rsidP="00365E0E">
            <w:pPr>
              <w:rPr>
                <w:lang w:eastAsia="x-none"/>
              </w:rPr>
            </w:pPr>
            <w:r w:rsidRPr="008F325C">
              <w:rPr>
                <w:lang w:eastAsia="x-none"/>
              </w:rPr>
              <w:t>For the M value for LP-WUS and LP-SS, supports:</w:t>
            </w:r>
          </w:p>
          <w:p w14:paraId="27137A47" w14:textId="77777777" w:rsidR="00365E0E" w:rsidRPr="008F325C" w:rsidRDefault="00365E0E" w:rsidP="00365E0E">
            <w:pPr>
              <w:numPr>
                <w:ilvl w:val="0"/>
                <w:numId w:val="46"/>
              </w:numPr>
              <w:autoSpaceDE/>
              <w:autoSpaceDN/>
              <w:adjustRightInd/>
              <w:snapToGrid/>
              <w:spacing w:after="0"/>
              <w:rPr>
                <w:rFonts w:eastAsia="微软雅黑"/>
                <w:bCs/>
                <w:iCs/>
                <w:color w:val="000000"/>
                <w:szCs w:val="20"/>
                <w:lang w:eastAsia="zh-CN"/>
              </w:rPr>
            </w:pPr>
            <w:r w:rsidRPr="008F325C">
              <w:rPr>
                <w:rFonts w:eastAsia="微软雅黑"/>
                <w:bCs/>
                <w:iCs/>
                <w:color w:val="000000"/>
                <w:szCs w:val="20"/>
                <w:lang w:eastAsia="zh-CN"/>
              </w:rPr>
              <w:t>Alt2: The M values for LP-WUS and LP-SS can be configured to be same or different. M value for LP-WUS cannot be larger than that of LP-SS.</w:t>
            </w:r>
          </w:p>
          <w:p w14:paraId="3146CAEA" w14:textId="77777777" w:rsidR="00365E0E" w:rsidRPr="008F325C" w:rsidRDefault="00365E0E" w:rsidP="00365E0E">
            <w:pPr>
              <w:numPr>
                <w:ilvl w:val="1"/>
                <w:numId w:val="46"/>
              </w:numPr>
              <w:autoSpaceDE/>
              <w:autoSpaceDN/>
              <w:adjustRightInd/>
              <w:snapToGrid/>
              <w:spacing w:after="0"/>
              <w:rPr>
                <w:rFonts w:eastAsia="微软雅黑"/>
                <w:bCs/>
                <w:iCs/>
                <w:color w:val="000000"/>
                <w:szCs w:val="20"/>
                <w:lang w:eastAsia="zh-CN"/>
              </w:rPr>
            </w:pPr>
            <w:r w:rsidRPr="008F325C">
              <w:rPr>
                <w:rFonts w:eastAsia="微软雅黑" w:hint="eastAsia"/>
                <w:bCs/>
                <w:iCs/>
                <w:color w:val="000000"/>
                <w:szCs w:val="20"/>
                <w:lang w:eastAsia="zh-CN"/>
              </w:rPr>
              <w:t>At least for M values larger than 1</w:t>
            </w:r>
            <w:r w:rsidRPr="008F325C">
              <w:rPr>
                <w:rFonts w:eastAsia="微软雅黑"/>
                <w:bCs/>
                <w:iCs/>
                <w:color w:val="000000"/>
                <w:szCs w:val="20"/>
                <w:lang w:eastAsia="zh-CN"/>
              </w:rPr>
              <w:t xml:space="preserve"> (applies to both LP-WUS and LP-SS)</w:t>
            </w:r>
            <w:r>
              <w:rPr>
                <w:rFonts w:eastAsia="微软雅黑"/>
                <w:bCs/>
                <w:iCs/>
                <w:color w:val="000000"/>
                <w:szCs w:val="20"/>
                <w:lang w:eastAsia="zh-CN"/>
              </w:rPr>
              <w:t>.</w:t>
            </w:r>
          </w:p>
          <w:p w14:paraId="5D299C67" w14:textId="793F3BC8" w:rsidR="00365E0E" w:rsidRPr="00365E0E" w:rsidRDefault="00365E0E" w:rsidP="00365E0E">
            <w:pPr>
              <w:numPr>
                <w:ilvl w:val="1"/>
                <w:numId w:val="46"/>
              </w:numPr>
              <w:autoSpaceDE/>
              <w:autoSpaceDN/>
              <w:adjustRightInd/>
              <w:snapToGrid/>
              <w:spacing w:after="0"/>
              <w:rPr>
                <w:rFonts w:eastAsia="微软雅黑"/>
                <w:bCs/>
                <w:iCs/>
                <w:color w:val="000000"/>
                <w:szCs w:val="20"/>
                <w:lang w:eastAsia="zh-CN"/>
              </w:rPr>
            </w:pPr>
            <w:r w:rsidRPr="008F325C">
              <w:rPr>
                <w:rFonts w:eastAsia="微软雅黑"/>
                <w:bCs/>
                <w:iCs/>
                <w:color w:val="000000"/>
                <w:szCs w:val="20"/>
                <w:lang w:eastAsia="zh-CN"/>
              </w:rPr>
              <w:t>FFS: If M=1 is configured for either of LP-WUS or LP-SS, M=1 is configured for both</w:t>
            </w:r>
            <w:r>
              <w:rPr>
                <w:rFonts w:eastAsia="微软雅黑"/>
                <w:bCs/>
                <w:iCs/>
                <w:color w:val="000000"/>
                <w:szCs w:val="20"/>
                <w:lang w:eastAsia="zh-CN"/>
              </w:rPr>
              <w:t>.</w:t>
            </w:r>
          </w:p>
        </w:tc>
      </w:tr>
    </w:tbl>
    <w:p w14:paraId="1FE7FD17" w14:textId="02DCF617" w:rsidR="00B44EB2" w:rsidRDefault="00365E0E" w:rsidP="006E3A74">
      <w:pPr>
        <w:rPr>
          <w:lang w:eastAsia="zh-CN"/>
        </w:rPr>
      </w:pPr>
      <w:r>
        <w:rPr>
          <w:lang w:eastAsia="zh-CN"/>
        </w:rPr>
        <w:t>F</w:t>
      </w:r>
      <w:r w:rsidRPr="00365E0E">
        <w:rPr>
          <w:lang w:eastAsia="zh-CN"/>
        </w:rPr>
        <w:t>or LP-WUS with M=1, M=2</w:t>
      </w:r>
      <w:r>
        <w:rPr>
          <w:lang w:eastAsia="zh-CN"/>
        </w:rPr>
        <w:t>, it was agreed that n</w:t>
      </w:r>
      <w:r w:rsidRPr="00365E0E">
        <w:rPr>
          <w:lang w:eastAsia="zh-CN"/>
        </w:rPr>
        <w:t>o additional sync signal</w:t>
      </w:r>
      <w:r>
        <w:rPr>
          <w:lang w:eastAsia="zh-CN"/>
        </w:rPr>
        <w:t xml:space="preserve"> is needed to be introduced in last meeting. For M=4, in our views, with LP-SS periodicity of 160ms, there is no need to introduce </w:t>
      </w:r>
      <w:r w:rsidRPr="00365E0E">
        <w:rPr>
          <w:lang w:eastAsia="zh-CN"/>
        </w:rPr>
        <w:t>additional sync signal</w:t>
      </w:r>
      <w:r>
        <w:rPr>
          <w:lang w:eastAsia="zh-CN"/>
        </w:rPr>
        <w:t>.</w:t>
      </w:r>
    </w:p>
    <w:p w14:paraId="3EF68707" w14:textId="06914787" w:rsidR="00365E0E" w:rsidRDefault="00365E0E" w:rsidP="006E3A74">
      <w:pPr>
        <w:rPr>
          <w:b/>
          <w:i/>
          <w:lang w:eastAsia="zh-CN"/>
        </w:rPr>
      </w:pPr>
      <w:r w:rsidRPr="00365E0E">
        <w:rPr>
          <w:b/>
          <w:i/>
          <w:lang w:eastAsia="zh-CN"/>
        </w:rPr>
        <w:lastRenderedPageBreak/>
        <w:t xml:space="preserve">Proposal </w:t>
      </w:r>
      <w:r>
        <w:rPr>
          <w:b/>
          <w:i/>
          <w:lang w:eastAsia="zh-CN"/>
        </w:rPr>
        <w:t>3</w:t>
      </w:r>
      <w:r w:rsidRPr="00365E0E">
        <w:rPr>
          <w:b/>
          <w:i/>
          <w:lang w:eastAsia="zh-CN"/>
        </w:rPr>
        <w:t>: There is no need to introduce additional sync signal for LP-WUS with M=4.</w:t>
      </w:r>
    </w:p>
    <w:p w14:paraId="76095DD8" w14:textId="7CB2DFB2" w:rsidR="00365E0E" w:rsidRDefault="00365E0E" w:rsidP="006E3A74">
      <w:pPr>
        <w:rPr>
          <w:lang w:eastAsia="zh-CN"/>
        </w:rPr>
      </w:pPr>
      <w:r w:rsidRPr="00365E0E">
        <w:rPr>
          <w:lang w:eastAsia="zh-CN"/>
        </w:rPr>
        <w:t>For M values larger than 1, it was agreed that</w:t>
      </w:r>
      <w:r w:rsidRPr="00365E0E">
        <w:t xml:space="preserve"> </w:t>
      </w:r>
      <w:r>
        <w:rPr>
          <w:lang w:eastAsia="zh-CN"/>
        </w:rPr>
        <w:t>t</w:t>
      </w:r>
      <w:r w:rsidRPr="00365E0E">
        <w:rPr>
          <w:lang w:eastAsia="zh-CN"/>
        </w:rPr>
        <w:t>he M values for LP-WUS and LP-SS can be configured to be same or different</w:t>
      </w:r>
      <w:r>
        <w:rPr>
          <w:lang w:eastAsia="zh-CN"/>
        </w:rPr>
        <w:t xml:space="preserve"> and </w:t>
      </w:r>
      <w:r w:rsidRPr="00365E0E">
        <w:rPr>
          <w:lang w:eastAsia="zh-CN"/>
        </w:rPr>
        <w:t>M value for LP-WUS cannot be larger than that of LP-SS in last meeting</w:t>
      </w:r>
      <w:r>
        <w:rPr>
          <w:lang w:eastAsia="zh-CN"/>
        </w:rPr>
        <w:t>. For M=4, we support that i</w:t>
      </w:r>
      <w:r w:rsidRPr="00365E0E">
        <w:rPr>
          <w:lang w:eastAsia="zh-CN"/>
        </w:rPr>
        <w:t>f M=1 is configured for either of LP-WUS or LP-SS, M=1 is configured for both.</w:t>
      </w:r>
    </w:p>
    <w:p w14:paraId="529B695C" w14:textId="3E1A5BA4" w:rsidR="00365E0E" w:rsidRDefault="00365E0E" w:rsidP="006E3A74">
      <w:pPr>
        <w:rPr>
          <w:b/>
          <w:i/>
          <w:lang w:eastAsia="zh-CN"/>
        </w:rPr>
      </w:pPr>
      <w:r w:rsidRPr="00365E0E">
        <w:rPr>
          <w:b/>
          <w:i/>
          <w:lang w:eastAsia="zh-CN"/>
        </w:rPr>
        <w:t xml:space="preserve">Proposal </w:t>
      </w:r>
      <w:r>
        <w:rPr>
          <w:b/>
          <w:i/>
          <w:lang w:eastAsia="zh-CN"/>
        </w:rPr>
        <w:t>4</w:t>
      </w:r>
      <w:r w:rsidRPr="00365E0E">
        <w:rPr>
          <w:b/>
          <w:i/>
          <w:lang w:eastAsia="zh-CN"/>
        </w:rPr>
        <w:t>: If M=1 is configured for either of LP-WUS or LP-SS, M=1 is configured for both.</w:t>
      </w:r>
    </w:p>
    <w:p w14:paraId="34EE80EA" w14:textId="77777777" w:rsidR="00365E0E" w:rsidRPr="00365E0E" w:rsidRDefault="00365E0E" w:rsidP="006E3A74">
      <w:pPr>
        <w:rPr>
          <w:b/>
          <w:i/>
          <w:lang w:eastAsia="zh-CN"/>
        </w:rPr>
      </w:pPr>
    </w:p>
    <w:p w14:paraId="5EFAD1D4" w14:textId="55A38103" w:rsidR="00A930E9" w:rsidRDefault="005B43C4" w:rsidP="005B43C4">
      <w:pPr>
        <w:pStyle w:val="1"/>
        <w:rPr>
          <w:lang w:eastAsia="zh-CN"/>
        </w:rPr>
      </w:pPr>
      <w:r w:rsidRPr="005B43C4">
        <w:rPr>
          <w:lang w:eastAsia="zh-CN"/>
        </w:rPr>
        <w:t>Frequency resource location of LP-WUS/LP-SS</w:t>
      </w:r>
    </w:p>
    <w:p w14:paraId="7C993A43" w14:textId="61295F65" w:rsidR="00A43180" w:rsidRDefault="00DF7BFD" w:rsidP="00A43180">
      <w:pPr>
        <w:rPr>
          <w:lang w:eastAsia="zh-CN"/>
        </w:rPr>
      </w:pPr>
      <w:r>
        <w:rPr>
          <w:rFonts w:hint="eastAsia"/>
          <w:lang w:eastAsia="zh-CN"/>
        </w:rPr>
        <w:t>I</w:t>
      </w:r>
      <w:r>
        <w:rPr>
          <w:lang w:eastAsia="zh-CN"/>
        </w:rPr>
        <w:t xml:space="preserve">n </w:t>
      </w:r>
      <w:r w:rsidR="00170246">
        <w:rPr>
          <w:lang w:eastAsia="zh-CN"/>
        </w:rPr>
        <w:t>previous RAN1 meeting</w:t>
      </w:r>
      <w:r>
        <w:rPr>
          <w:lang w:eastAsia="zh-CN"/>
        </w:rPr>
        <w:t>, the following agreement</w:t>
      </w:r>
      <w:r w:rsidR="00170246">
        <w:rPr>
          <w:lang w:eastAsia="zh-CN"/>
        </w:rPr>
        <w:t>s</w:t>
      </w:r>
      <w:r>
        <w:rPr>
          <w:lang w:eastAsia="zh-CN"/>
        </w:rPr>
        <w:t xml:space="preserve"> on f</w:t>
      </w:r>
      <w:r w:rsidRPr="00DF7BFD">
        <w:rPr>
          <w:lang w:eastAsia="zh-CN"/>
        </w:rPr>
        <w:t>requency resource location of LP-WUS/LP-SS</w:t>
      </w:r>
      <w:r>
        <w:rPr>
          <w:lang w:eastAsia="zh-CN"/>
        </w:rPr>
        <w:t xml:space="preserve"> in RRC connected mode had been achieved.</w:t>
      </w:r>
    </w:p>
    <w:tbl>
      <w:tblPr>
        <w:tblStyle w:val="ad"/>
        <w:tblW w:w="0" w:type="auto"/>
        <w:tblLook w:val="04A0" w:firstRow="1" w:lastRow="0" w:firstColumn="1" w:lastColumn="0" w:noHBand="0" w:noVBand="1"/>
      </w:tblPr>
      <w:tblGrid>
        <w:gridCol w:w="9307"/>
      </w:tblGrid>
      <w:tr w:rsidR="00A43180" w:rsidRPr="00A43180" w14:paraId="09E81CF7" w14:textId="77777777" w:rsidTr="00A43180">
        <w:tc>
          <w:tcPr>
            <w:tcW w:w="9307" w:type="dxa"/>
          </w:tcPr>
          <w:p w14:paraId="748707C8" w14:textId="77777777" w:rsidR="00A43180" w:rsidRDefault="00A43180" w:rsidP="00A43180">
            <w:r w:rsidRPr="000A71EA">
              <w:rPr>
                <w:highlight w:val="green"/>
              </w:rPr>
              <w:t>Agreement</w:t>
            </w:r>
          </w:p>
          <w:p w14:paraId="7B426D01" w14:textId="77777777" w:rsidR="00A43180" w:rsidRPr="0098300C" w:rsidRDefault="00A43180" w:rsidP="00A43180">
            <w:pPr>
              <w:tabs>
                <w:tab w:val="left" w:pos="420"/>
              </w:tabs>
              <w:overflowPunct w:val="0"/>
              <w:contextualSpacing/>
              <w:textAlignment w:val="baseline"/>
              <w:rPr>
                <w:rFonts w:eastAsia="Malgun Gothic" w:cs="Times"/>
              </w:rPr>
            </w:pPr>
            <w:r w:rsidRPr="0098300C">
              <w:rPr>
                <w:rFonts w:eastAsia="Malgun Gothic" w:cs="Times"/>
              </w:rPr>
              <w:t xml:space="preserve">For RRC </w:t>
            </w:r>
            <w:r w:rsidRPr="0098300C">
              <w:rPr>
                <w:rFonts w:eastAsia="Malgun Gothic" w:cs="Times" w:hint="eastAsia"/>
              </w:rPr>
              <w:t>connected</w:t>
            </w:r>
            <w:r w:rsidRPr="0098300C">
              <w:rPr>
                <w:rFonts w:eastAsia="Malgun Gothic" w:cs="Times"/>
              </w:rPr>
              <w:t xml:space="preserve">, </w:t>
            </w:r>
            <w:r w:rsidRPr="0098300C">
              <w:rPr>
                <w:rFonts w:eastAsia="Malgun Gothic"/>
              </w:rPr>
              <w:t>LP-WUS</w:t>
            </w:r>
            <w:r w:rsidRPr="0098300C">
              <w:rPr>
                <w:rFonts w:eastAsia="Malgun Gothic" w:hint="eastAsia"/>
              </w:rPr>
              <w:t xml:space="preserve"> </w:t>
            </w:r>
            <w:r w:rsidRPr="0098300C">
              <w:rPr>
                <w:rFonts w:eastAsia="Malgun Gothic"/>
              </w:rPr>
              <w:t>frequency resource can be outside of active</w:t>
            </w:r>
            <w:r w:rsidRPr="0098300C">
              <w:rPr>
                <w:rFonts w:eastAsia="Malgun Gothic" w:hint="eastAsia"/>
              </w:rPr>
              <w:t xml:space="preserve"> DL</w:t>
            </w:r>
            <w:r w:rsidRPr="0098300C">
              <w:rPr>
                <w:rFonts w:eastAsia="Malgun Gothic"/>
              </w:rPr>
              <w:t xml:space="preserve"> BWP but has to be within the same carrier as the active DL BWP </w:t>
            </w:r>
          </w:p>
          <w:p w14:paraId="3E5CA830" w14:textId="77777777" w:rsidR="00A43180" w:rsidRPr="0098300C" w:rsidRDefault="00A43180" w:rsidP="00A43180">
            <w:pPr>
              <w:numPr>
                <w:ilvl w:val="0"/>
                <w:numId w:val="35"/>
              </w:numPr>
              <w:tabs>
                <w:tab w:val="left" w:pos="420"/>
              </w:tabs>
              <w:overflowPunct w:val="0"/>
              <w:snapToGrid/>
              <w:spacing w:after="0"/>
              <w:ind w:rightChars="101" w:right="222"/>
              <w:contextualSpacing/>
              <w:textAlignment w:val="baseline"/>
              <w:rPr>
                <w:rFonts w:cs="Times"/>
                <w:lang w:eastAsia="x-none"/>
              </w:rPr>
            </w:pPr>
            <w:r w:rsidRPr="0098300C">
              <w:rPr>
                <w:rFonts w:eastAsia="Malgun Gothic"/>
                <w:lang w:eastAsia="x-none"/>
              </w:rPr>
              <w:t>Basic capability is LP-WUS, if present,</w:t>
            </w:r>
            <w:r w:rsidRPr="0098300C">
              <w:rPr>
                <w:rFonts w:eastAsia="Malgun Gothic" w:hint="eastAsia"/>
                <w:lang w:eastAsia="x-none"/>
              </w:rPr>
              <w:t xml:space="preserve"> </w:t>
            </w:r>
            <w:r w:rsidRPr="0098300C">
              <w:rPr>
                <w:rFonts w:eastAsia="Malgun Gothic"/>
                <w:lang w:eastAsia="x-none"/>
              </w:rPr>
              <w:t>frequency resource within active</w:t>
            </w:r>
            <w:r w:rsidRPr="0098300C">
              <w:rPr>
                <w:rFonts w:eastAsia="Malgun Gothic" w:hint="eastAsia"/>
                <w:lang w:eastAsia="x-none"/>
              </w:rPr>
              <w:t xml:space="preserve"> DL</w:t>
            </w:r>
            <w:r w:rsidRPr="0098300C">
              <w:rPr>
                <w:rFonts w:eastAsia="Malgun Gothic"/>
                <w:lang w:eastAsia="x-none"/>
              </w:rPr>
              <w:t xml:space="preserve"> BWP. LP-WUS</w:t>
            </w:r>
            <w:r w:rsidRPr="0098300C">
              <w:rPr>
                <w:rFonts w:eastAsia="Malgun Gothic" w:hint="eastAsia"/>
                <w:lang w:eastAsia="x-none"/>
              </w:rPr>
              <w:t xml:space="preserve"> </w:t>
            </w:r>
            <w:r w:rsidRPr="0098300C">
              <w:rPr>
                <w:rFonts w:eastAsia="Malgun Gothic"/>
                <w:lang w:eastAsia="x-none"/>
              </w:rPr>
              <w:t>frequency resource outside of active</w:t>
            </w:r>
            <w:r w:rsidRPr="0098300C">
              <w:rPr>
                <w:rFonts w:eastAsia="Malgun Gothic" w:hint="eastAsia"/>
                <w:lang w:eastAsia="x-none"/>
              </w:rPr>
              <w:t xml:space="preserve"> DL</w:t>
            </w:r>
            <w:r w:rsidRPr="0098300C">
              <w:rPr>
                <w:rFonts w:eastAsia="Malgun Gothic"/>
                <w:lang w:eastAsia="x-none"/>
              </w:rPr>
              <w:t xml:space="preserve"> BWP </w:t>
            </w:r>
            <w:r w:rsidRPr="0098300C">
              <w:rPr>
                <w:rFonts w:cs="Times"/>
                <w:lang w:eastAsia="x-none"/>
              </w:rPr>
              <w:t>is subject to separate UE capability</w:t>
            </w:r>
          </w:p>
          <w:p w14:paraId="73395F6C" w14:textId="77777777" w:rsidR="00A43180" w:rsidRPr="00170246" w:rsidRDefault="00A43180" w:rsidP="00A43180">
            <w:pPr>
              <w:numPr>
                <w:ilvl w:val="0"/>
                <w:numId w:val="35"/>
              </w:numPr>
              <w:tabs>
                <w:tab w:val="left" w:pos="420"/>
              </w:tabs>
              <w:overflowPunct w:val="0"/>
              <w:snapToGrid/>
              <w:spacing w:after="0"/>
              <w:ind w:rightChars="101" w:right="222"/>
              <w:contextualSpacing/>
              <w:textAlignment w:val="baseline"/>
              <w:rPr>
                <w:rFonts w:cs="Times"/>
                <w:lang w:eastAsia="x-none"/>
              </w:rPr>
            </w:pPr>
            <w:r w:rsidRPr="0098300C">
              <w:rPr>
                <w:rFonts w:eastAsia="Malgun Gothic"/>
                <w:lang w:eastAsia="x-none"/>
              </w:rPr>
              <w:t>No RAN1 optimization specific to the case where LP-WUS</w:t>
            </w:r>
            <w:r w:rsidRPr="0098300C">
              <w:rPr>
                <w:rFonts w:eastAsia="Malgun Gothic" w:hint="eastAsia"/>
                <w:lang w:eastAsia="x-none"/>
              </w:rPr>
              <w:t xml:space="preserve"> </w:t>
            </w:r>
            <w:r w:rsidRPr="0098300C">
              <w:rPr>
                <w:rFonts w:eastAsia="Malgun Gothic"/>
                <w:lang w:eastAsia="x-none"/>
              </w:rPr>
              <w:t>frequency resource is outside of active</w:t>
            </w:r>
            <w:r w:rsidRPr="0098300C">
              <w:rPr>
                <w:rFonts w:eastAsia="Malgun Gothic" w:hint="eastAsia"/>
                <w:lang w:eastAsia="x-none"/>
              </w:rPr>
              <w:t xml:space="preserve"> DL</w:t>
            </w:r>
            <w:r w:rsidRPr="0098300C">
              <w:rPr>
                <w:rFonts w:eastAsia="Malgun Gothic"/>
                <w:lang w:eastAsia="x-none"/>
              </w:rPr>
              <w:t xml:space="preserve"> BWP</w:t>
            </w:r>
          </w:p>
          <w:p w14:paraId="7B0E9E5A" w14:textId="77777777" w:rsidR="00170246" w:rsidRPr="008F325C" w:rsidRDefault="00170246" w:rsidP="00170246">
            <w:pPr>
              <w:rPr>
                <w:lang w:eastAsia="x-none"/>
              </w:rPr>
            </w:pPr>
            <w:r w:rsidRPr="008F325C">
              <w:rPr>
                <w:highlight w:val="green"/>
                <w:lang w:eastAsia="x-none"/>
              </w:rPr>
              <w:t>Agreement</w:t>
            </w:r>
          </w:p>
          <w:p w14:paraId="7ADDE717" w14:textId="77777777" w:rsidR="00170246" w:rsidRPr="008F325C" w:rsidRDefault="00170246" w:rsidP="00170246">
            <w:pPr>
              <w:rPr>
                <w:lang w:eastAsia="x-none"/>
              </w:rPr>
            </w:pPr>
            <w:r w:rsidRPr="008F325C">
              <w:rPr>
                <w:lang w:eastAsia="x-none"/>
              </w:rPr>
              <w:t>For RRC idle/inactive, support Alt 1</w:t>
            </w:r>
            <w:r w:rsidRPr="008F325C">
              <w:rPr>
                <w:rFonts w:hint="eastAsia"/>
                <w:lang w:eastAsia="x-none"/>
              </w:rPr>
              <w:t xml:space="preserve"> for both Redcap and non-redcap UEs</w:t>
            </w:r>
            <w:r w:rsidRPr="008F325C">
              <w:rPr>
                <w:lang w:eastAsia="x-none"/>
              </w:rPr>
              <w:t>:</w:t>
            </w:r>
          </w:p>
          <w:p w14:paraId="2DF75C10" w14:textId="77777777" w:rsidR="00170246" w:rsidRPr="008F325C" w:rsidRDefault="00170246" w:rsidP="00170246">
            <w:pPr>
              <w:numPr>
                <w:ilvl w:val="0"/>
                <w:numId w:val="41"/>
              </w:numPr>
              <w:tabs>
                <w:tab w:val="left" w:pos="720"/>
              </w:tabs>
              <w:overflowPunct w:val="0"/>
              <w:snapToGrid/>
              <w:spacing w:after="0"/>
              <w:contextualSpacing/>
              <w:textAlignment w:val="baseline"/>
              <w:rPr>
                <w:rFonts w:eastAsia="Malgun Gothic"/>
                <w:color w:val="000000"/>
                <w:kern w:val="24"/>
                <w:lang w:eastAsia="zh-CN"/>
              </w:rPr>
            </w:pPr>
            <w:r w:rsidRPr="008F325C">
              <w:rPr>
                <w:rFonts w:eastAsia="Malgun Gothic"/>
                <w:color w:val="000000"/>
                <w:kern w:val="24"/>
                <w:lang w:eastAsia="zh-CN"/>
              </w:rPr>
              <w:t>Alt 2: LP-WUS/LP-SS frequency resource can be out of initial DL BWP</w:t>
            </w:r>
            <w:r w:rsidRPr="008F325C">
              <w:rPr>
                <w:rFonts w:eastAsia="Malgun Gothic" w:hint="eastAsia"/>
                <w:color w:val="000000"/>
                <w:kern w:val="24"/>
                <w:lang w:eastAsia="zh-CN"/>
              </w:rPr>
              <w:t xml:space="preserve"> where UE receives paging but within the same carrier</w:t>
            </w:r>
            <w:r w:rsidRPr="008F325C">
              <w:rPr>
                <w:rFonts w:eastAsia="Malgun Gothic"/>
                <w:color w:val="000000"/>
                <w:kern w:val="24"/>
                <w:lang w:eastAsia="zh-CN"/>
              </w:rPr>
              <w:t>.</w:t>
            </w:r>
          </w:p>
          <w:p w14:paraId="05938B49" w14:textId="77777777" w:rsidR="00170246" w:rsidRPr="008F325C" w:rsidRDefault="00170246" w:rsidP="00170246">
            <w:pPr>
              <w:numPr>
                <w:ilvl w:val="1"/>
                <w:numId w:val="41"/>
              </w:numPr>
              <w:tabs>
                <w:tab w:val="left" w:pos="320"/>
              </w:tabs>
              <w:overflowPunct w:val="0"/>
              <w:snapToGrid/>
              <w:spacing w:afterLines="100" w:after="240"/>
              <w:contextualSpacing/>
              <w:textAlignment w:val="baseline"/>
            </w:pPr>
            <w:r w:rsidRPr="008F325C">
              <w:rPr>
                <w:rFonts w:eastAsia="Malgun Gothic" w:hint="eastAsia"/>
                <w:color w:val="000000"/>
                <w:kern w:val="24"/>
                <w:lang w:eastAsia="zh-CN"/>
              </w:rPr>
              <w:t xml:space="preserve">FFS whether to define the maximum frequency gap between </w:t>
            </w:r>
            <w:r w:rsidRPr="008F325C">
              <w:rPr>
                <w:rFonts w:eastAsia="Malgun Gothic"/>
                <w:color w:val="000000"/>
                <w:kern w:val="24"/>
                <w:lang w:eastAsia="zh-CN"/>
              </w:rPr>
              <w:t xml:space="preserve">LP-WUS/LP-SS </w:t>
            </w:r>
            <w:r w:rsidRPr="008F325C">
              <w:rPr>
                <w:rFonts w:eastAsia="Malgun Gothic" w:hint="eastAsia"/>
                <w:color w:val="000000"/>
                <w:kern w:val="24"/>
                <w:lang w:eastAsia="zh-CN"/>
              </w:rPr>
              <w:t>and SSB</w:t>
            </w:r>
            <w:r>
              <w:rPr>
                <w:rFonts w:eastAsia="Malgun Gothic"/>
                <w:color w:val="000000"/>
                <w:kern w:val="24"/>
                <w:lang w:eastAsia="zh-CN"/>
              </w:rPr>
              <w:t>.</w:t>
            </w:r>
          </w:p>
          <w:p w14:paraId="24130D0B" w14:textId="05B7B221" w:rsidR="00170246" w:rsidRPr="00170246" w:rsidRDefault="00170246" w:rsidP="00170246">
            <w:pPr>
              <w:tabs>
                <w:tab w:val="left" w:pos="420"/>
              </w:tabs>
              <w:overflowPunct w:val="0"/>
              <w:snapToGrid/>
              <w:spacing w:after="0"/>
              <w:ind w:rightChars="101" w:right="222"/>
              <w:contextualSpacing/>
              <w:textAlignment w:val="baseline"/>
              <w:rPr>
                <w:rFonts w:cs="Times"/>
                <w:lang w:eastAsia="x-none"/>
              </w:rPr>
            </w:pPr>
          </w:p>
        </w:tc>
      </w:tr>
    </w:tbl>
    <w:p w14:paraId="46962766" w14:textId="49B2391D" w:rsidR="00170246" w:rsidRDefault="00170246" w:rsidP="00DF7BFD">
      <w:pPr>
        <w:rPr>
          <w:lang w:eastAsia="zh-CN"/>
        </w:rPr>
      </w:pPr>
      <w:r>
        <w:rPr>
          <w:lang w:eastAsia="zh-CN"/>
        </w:rPr>
        <w:t>The remaining issue of f</w:t>
      </w:r>
      <w:r w:rsidRPr="00170246">
        <w:rPr>
          <w:lang w:eastAsia="zh-CN"/>
        </w:rPr>
        <w:t xml:space="preserve">requency resource location for LP-WUS/LP-SS </w:t>
      </w:r>
      <w:r>
        <w:rPr>
          <w:lang w:eastAsia="zh-CN"/>
        </w:rPr>
        <w:t xml:space="preserve">is </w:t>
      </w:r>
      <w:r w:rsidRPr="00170246">
        <w:rPr>
          <w:lang w:eastAsia="zh-CN"/>
        </w:rPr>
        <w:t xml:space="preserve">how to configure the frequency resource for LP-WUS/LP-SS. LP-WUS/LP-SS bandwidth is fixed as 11 PRBs at least for channel BW no smaller than 5MHz per RAN1 agreement, so </w:t>
      </w:r>
      <w:r>
        <w:rPr>
          <w:lang w:eastAsia="zh-CN"/>
        </w:rPr>
        <w:t xml:space="preserve">the </w:t>
      </w:r>
      <w:r w:rsidRPr="00170246">
        <w:rPr>
          <w:lang w:eastAsia="zh-CN"/>
        </w:rPr>
        <w:t>offset to determine LP-WUS/LP-SS starting PRB needs to be configured. Considering LP-WUS can be out of active BWP for RRC connected mode</w:t>
      </w:r>
      <w:r>
        <w:rPr>
          <w:lang w:eastAsia="zh-CN"/>
        </w:rPr>
        <w:t xml:space="preserve"> and </w:t>
      </w:r>
      <w:r w:rsidRPr="00170246">
        <w:rPr>
          <w:lang w:eastAsia="zh-CN"/>
        </w:rPr>
        <w:t>LP-WUS/LP-SS frequency resource can be out of initial DL BWP where UE receives pag</w:t>
      </w:r>
      <w:r>
        <w:rPr>
          <w:lang w:eastAsia="zh-CN"/>
        </w:rPr>
        <w:t>ing but within the same carrier,</w:t>
      </w:r>
      <w:r w:rsidRPr="00170246">
        <w:rPr>
          <w:lang w:eastAsia="zh-CN"/>
        </w:rPr>
        <w:t xml:space="preserve"> </w:t>
      </w:r>
      <w:r>
        <w:rPr>
          <w:lang w:eastAsia="zh-CN"/>
        </w:rPr>
        <w:t>it is</w:t>
      </w:r>
      <w:r w:rsidRPr="00170246">
        <w:rPr>
          <w:lang w:eastAsia="zh-CN"/>
        </w:rPr>
        <w:t xml:space="preserve"> better to have unified c</w:t>
      </w:r>
      <w:r>
        <w:rPr>
          <w:lang w:eastAsia="zh-CN"/>
        </w:rPr>
        <w:t>onfiguration for all RRC states. Therefore, f</w:t>
      </w:r>
      <w:r w:rsidRPr="00170246">
        <w:rPr>
          <w:lang w:eastAsia="zh-CN"/>
        </w:rPr>
        <w:t>or LP-WUS/LP-SS frequency resource configuration, PRB offset with reference to carrier boundary determined by offsetToCarrier corresponding to SCS of the active BWP or legacy DL initial BWP is configured by gNB</w:t>
      </w:r>
      <w:r>
        <w:rPr>
          <w:lang w:eastAsia="zh-CN"/>
        </w:rPr>
        <w:t>.</w:t>
      </w:r>
    </w:p>
    <w:p w14:paraId="5545F875" w14:textId="22622AF1" w:rsidR="00170246" w:rsidRPr="00170246" w:rsidRDefault="00170246" w:rsidP="00DF7BFD">
      <w:pPr>
        <w:rPr>
          <w:b/>
          <w:i/>
          <w:lang w:eastAsia="zh-CN"/>
        </w:rPr>
      </w:pPr>
      <w:r w:rsidRPr="00170246">
        <w:rPr>
          <w:b/>
          <w:i/>
          <w:lang w:eastAsia="zh-CN"/>
        </w:rPr>
        <w:t xml:space="preserve">Proposal </w:t>
      </w:r>
      <w:r w:rsidR="00365E0E">
        <w:rPr>
          <w:b/>
          <w:i/>
          <w:lang w:eastAsia="zh-CN"/>
        </w:rPr>
        <w:t>5</w:t>
      </w:r>
      <w:r w:rsidRPr="00170246">
        <w:rPr>
          <w:b/>
          <w:i/>
          <w:lang w:eastAsia="zh-CN"/>
        </w:rPr>
        <w:t>: for LP-WUS/LP-SS frequency resource configuration, PRB offset with reference to carrier boundary determined by offsetToCarrier corresponding to SCS of the active BWP or legacy DL initial BWP is configured by gNB.</w:t>
      </w:r>
    </w:p>
    <w:p w14:paraId="05CD2FCC" w14:textId="77777777" w:rsidR="00A43180" w:rsidRPr="00A43180" w:rsidRDefault="00A43180" w:rsidP="00A43180">
      <w:pPr>
        <w:rPr>
          <w:lang w:eastAsia="zh-CN"/>
        </w:rPr>
      </w:pPr>
    </w:p>
    <w:p w14:paraId="26C878DE" w14:textId="28DD670F" w:rsidR="0080539E" w:rsidRDefault="0080539E" w:rsidP="006E3A74">
      <w:pPr>
        <w:pStyle w:val="1"/>
        <w:spacing w:after="100"/>
        <w:rPr>
          <w:lang w:eastAsia="zh-CN"/>
        </w:rPr>
      </w:pPr>
      <w:bookmarkStart w:id="2" w:name="_Ref494215420"/>
      <w:bookmarkStart w:id="3" w:name="_Ref502921678"/>
      <w:bookmarkStart w:id="4" w:name="_Ref502921460"/>
      <w:r>
        <w:rPr>
          <w:lang w:eastAsia="zh-CN"/>
        </w:rPr>
        <w:t>Conclusion</w:t>
      </w:r>
    </w:p>
    <w:p w14:paraId="14BAE8B9" w14:textId="231F74F4" w:rsidR="00EE41CC" w:rsidRPr="00221435" w:rsidRDefault="00816F56" w:rsidP="006E3A74">
      <w:pPr>
        <w:spacing w:after="100"/>
        <w:rPr>
          <w:lang w:eastAsia="zh-CN"/>
        </w:rPr>
      </w:pPr>
      <w:r>
        <w:rPr>
          <w:kern w:val="2"/>
          <w:lang w:eastAsia="zh-CN"/>
        </w:rPr>
        <w:t>We have t</w:t>
      </w:r>
      <w:r>
        <w:rPr>
          <w:lang w:eastAsia="zh-CN"/>
        </w:rPr>
        <w:t>he following proposals.</w:t>
      </w:r>
    </w:p>
    <w:p w14:paraId="770F70B3" w14:textId="77777777" w:rsidR="00365E0E" w:rsidRPr="007645E6" w:rsidRDefault="00365E0E" w:rsidP="00365E0E">
      <w:pPr>
        <w:rPr>
          <w:b/>
          <w:i/>
          <w:lang w:eastAsia="zh-CN"/>
        </w:rPr>
      </w:pPr>
      <w:r w:rsidRPr="007645E6">
        <w:rPr>
          <w:b/>
          <w:i/>
          <w:lang w:eastAsia="zh-CN"/>
        </w:rPr>
        <w:t xml:space="preserve">Proposal </w:t>
      </w:r>
      <w:r>
        <w:rPr>
          <w:b/>
          <w:i/>
          <w:lang w:eastAsia="zh-CN"/>
        </w:rPr>
        <w:t>1</w:t>
      </w:r>
      <w:r w:rsidRPr="007645E6">
        <w:rPr>
          <w:b/>
          <w:i/>
          <w:lang w:eastAsia="zh-CN"/>
        </w:rPr>
        <w:t>: Number of roots N2 and root index(s) can be configurable by the network.</w:t>
      </w:r>
    </w:p>
    <w:p w14:paraId="5A7C316E" w14:textId="370AE787" w:rsidR="00365E0E" w:rsidRPr="00365E0E" w:rsidRDefault="00365E0E" w:rsidP="00365E0E">
      <w:pPr>
        <w:rPr>
          <w:b/>
          <w:i/>
          <w:lang w:eastAsia="zh-CN"/>
        </w:rPr>
      </w:pPr>
      <w:r w:rsidRPr="007645E6">
        <w:rPr>
          <w:b/>
          <w:i/>
          <w:lang w:eastAsia="zh-CN"/>
        </w:rPr>
        <w:t xml:space="preserve">Proposal </w:t>
      </w:r>
      <w:r>
        <w:rPr>
          <w:b/>
          <w:i/>
          <w:lang w:eastAsia="zh-CN"/>
        </w:rPr>
        <w:t>2</w:t>
      </w:r>
      <w:r w:rsidRPr="007645E6">
        <w:rPr>
          <w:b/>
          <w:i/>
          <w:lang w:eastAsia="zh-CN"/>
        </w:rPr>
        <w:t>: The number of CS and corresponding cyclic shift value is derived by the number of sequences and number of roots.</w:t>
      </w:r>
    </w:p>
    <w:p w14:paraId="0849CC37" w14:textId="7A5CA8C1" w:rsidR="00365E0E" w:rsidRPr="00365E0E" w:rsidRDefault="00365E0E" w:rsidP="00365E0E">
      <w:pPr>
        <w:rPr>
          <w:b/>
          <w:i/>
          <w:lang w:eastAsia="zh-CN"/>
        </w:rPr>
      </w:pPr>
      <w:r w:rsidRPr="00365E0E">
        <w:rPr>
          <w:b/>
          <w:i/>
          <w:lang w:eastAsia="zh-CN"/>
        </w:rPr>
        <w:t xml:space="preserve">Proposal </w:t>
      </w:r>
      <w:r>
        <w:rPr>
          <w:b/>
          <w:i/>
          <w:lang w:eastAsia="zh-CN"/>
        </w:rPr>
        <w:t>3</w:t>
      </w:r>
      <w:r w:rsidRPr="00365E0E">
        <w:rPr>
          <w:b/>
          <w:i/>
          <w:lang w:eastAsia="zh-CN"/>
        </w:rPr>
        <w:t>: There is no need to introduce additional sync signal for LP-WUS with M=4.</w:t>
      </w:r>
    </w:p>
    <w:p w14:paraId="013474D6" w14:textId="0693889F" w:rsidR="00365E0E" w:rsidRPr="00365E0E" w:rsidRDefault="00365E0E" w:rsidP="00934177">
      <w:pPr>
        <w:rPr>
          <w:b/>
          <w:i/>
          <w:lang w:eastAsia="zh-CN"/>
        </w:rPr>
      </w:pPr>
      <w:r w:rsidRPr="00365E0E">
        <w:rPr>
          <w:b/>
          <w:i/>
          <w:lang w:eastAsia="zh-CN"/>
        </w:rPr>
        <w:t xml:space="preserve">Proposal </w:t>
      </w:r>
      <w:r>
        <w:rPr>
          <w:b/>
          <w:i/>
          <w:lang w:eastAsia="zh-CN"/>
        </w:rPr>
        <w:t>4</w:t>
      </w:r>
      <w:r w:rsidRPr="00365E0E">
        <w:rPr>
          <w:b/>
          <w:i/>
          <w:lang w:eastAsia="zh-CN"/>
        </w:rPr>
        <w:t>: If M=1 is configured for either of LP-WUS or LP-SS, M=1 is configured for both.</w:t>
      </w:r>
    </w:p>
    <w:p w14:paraId="4060D6CB" w14:textId="79A9C697" w:rsidR="00F110AC" w:rsidRPr="00365E0E" w:rsidRDefault="00365E0E" w:rsidP="00934177">
      <w:pPr>
        <w:rPr>
          <w:b/>
          <w:i/>
          <w:lang w:eastAsia="zh-CN"/>
        </w:rPr>
      </w:pPr>
      <w:r w:rsidRPr="00170246">
        <w:rPr>
          <w:b/>
          <w:i/>
          <w:lang w:eastAsia="zh-CN"/>
        </w:rPr>
        <w:t xml:space="preserve">Proposal </w:t>
      </w:r>
      <w:r>
        <w:rPr>
          <w:b/>
          <w:i/>
          <w:lang w:eastAsia="zh-CN"/>
        </w:rPr>
        <w:t>5</w:t>
      </w:r>
      <w:r w:rsidRPr="00170246">
        <w:rPr>
          <w:b/>
          <w:i/>
          <w:lang w:eastAsia="zh-CN"/>
        </w:rPr>
        <w:t>: for LP-WUS/LP-SS frequency resource configuration, PRB offset with reference to carrier boundary determined by offsetToCarrier corresponding to SCS of the active BWP or legacy DL initial BWP is configured by gNB.</w:t>
      </w:r>
    </w:p>
    <w:p w14:paraId="45D6F480" w14:textId="77777777" w:rsidR="00934177" w:rsidRPr="00934177" w:rsidRDefault="00934177" w:rsidP="006E3A74">
      <w:pPr>
        <w:spacing w:after="100"/>
        <w:rPr>
          <w:u w:val="single"/>
          <w:lang w:eastAsia="zh-CN"/>
        </w:rPr>
      </w:pPr>
    </w:p>
    <w:p w14:paraId="70C4E659" w14:textId="6D9CB1FF" w:rsidR="0080539E" w:rsidRPr="00DA69E3" w:rsidRDefault="0080539E" w:rsidP="006E3A74">
      <w:pPr>
        <w:pStyle w:val="1"/>
        <w:spacing w:after="100"/>
        <w:rPr>
          <w:lang w:eastAsia="zh-CN"/>
        </w:rPr>
      </w:pPr>
      <w:r w:rsidRPr="00DA69E3">
        <w:rPr>
          <w:lang w:eastAsia="zh-CN"/>
        </w:rPr>
        <w:lastRenderedPageBreak/>
        <w:t xml:space="preserve">Reference </w:t>
      </w:r>
    </w:p>
    <w:bookmarkEnd w:id="2"/>
    <w:bookmarkEnd w:id="3"/>
    <w:bookmarkEnd w:id="4"/>
    <w:p w14:paraId="7B6F3D35" w14:textId="1740D2FF" w:rsidR="001E1855" w:rsidRDefault="00EF65ED" w:rsidP="006E3A74">
      <w:pPr>
        <w:pStyle w:val="af2"/>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002F796E" w:rsidRPr="00EF65ED">
        <w:rPr>
          <w:lang w:eastAsia="zh-CN"/>
        </w:rPr>
        <w:t>, “</w:t>
      </w:r>
      <w:r w:rsidRPr="00EF65ED">
        <w:rPr>
          <w:rFonts w:hint="eastAsia"/>
          <w:lang w:eastAsia="zh-CN"/>
        </w:rPr>
        <w:t>New WID: Low-power wake-up signal and receiver for NR (LP-WUS/WUR)</w:t>
      </w:r>
      <w:r w:rsidR="002F796E" w:rsidRPr="00EF65ED">
        <w:rPr>
          <w:lang w:eastAsia="zh-CN"/>
        </w:rPr>
        <w:t xml:space="preserve">”, </w:t>
      </w:r>
      <w:r w:rsidRPr="00EF65ED">
        <w:rPr>
          <w:lang w:eastAsia="zh-CN"/>
        </w:rPr>
        <w:t>CMCC</w:t>
      </w:r>
      <w:r w:rsidR="002F796E" w:rsidRPr="00EF65ED">
        <w:rPr>
          <w:lang w:eastAsia="zh-CN"/>
        </w:rPr>
        <w:t xml:space="preserve">, </w:t>
      </w:r>
      <w:r w:rsidRPr="00EF65ED">
        <w:rPr>
          <w:lang w:eastAsia="zh-CN"/>
        </w:rPr>
        <w:t>RAN#102</w:t>
      </w:r>
      <w:r w:rsidR="0096794A" w:rsidRPr="00EF65ED">
        <w:rPr>
          <w:lang w:eastAsia="zh-CN"/>
        </w:rPr>
        <w:t xml:space="preserve">, </w:t>
      </w:r>
      <w:r w:rsidR="00A51684" w:rsidRPr="00EF65ED">
        <w:rPr>
          <w:lang w:eastAsia="zh-CN"/>
        </w:rPr>
        <w:t>Dec</w:t>
      </w:r>
      <w:r w:rsidRPr="00EF65ED">
        <w:rPr>
          <w:lang w:eastAsia="zh-CN"/>
        </w:rPr>
        <w:t>. 11</w:t>
      </w:r>
      <w:r w:rsidR="002F796E" w:rsidRPr="00EF65ED">
        <w:rPr>
          <w:lang w:eastAsia="zh-CN"/>
        </w:rPr>
        <w:t xml:space="preserve">th - </w:t>
      </w:r>
      <w:r w:rsidR="002F796E" w:rsidRPr="00EF65ED">
        <w:rPr>
          <w:rFonts w:hint="eastAsia"/>
          <w:lang w:eastAsia="zh-CN"/>
        </w:rPr>
        <w:t>1</w:t>
      </w:r>
      <w:r w:rsidRPr="00EF65ED">
        <w:rPr>
          <w:lang w:eastAsia="zh-CN"/>
        </w:rPr>
        <w:t>5th, 2023.</w:t>
      </w:r>
    </w:p>
    <w:p w14:paraId="63ADEDAB" w14:textId="77777777" w:rsidR="00EA7759" w:rsidRDefault="00EA7759" w:rsidP="00EA7759">
      <w:pPr>
        <w:pStyle w:val="af2"/>
        <w:numPr>
          <w:ilvl w:val="0"/>
          <w:numId w:val="6"/>
        </w:numPr>
        <w:ind w:firstLineChars="0"/>
        <w:rPr>
          <w:lang w:eastAsia="zh-CN"/>
        </w:rPr>
      </w:pPr>
      <w:r w:rsidRPr="002D08F9">
        <w:rPr>
          <w:lang w:eastAsia="zh-CN"/>
        </w:rPr>
        <w:t>3GPP RAN1#1</w:t>
      </w:r>
      <w:r>
        <w:rPr>
          <w:lang w:eastAsia="zh-CN"/>
        </w:rPr>
        <w:t>20b</w:t>
      </w:r>
      <w:r w:rsidRPr="002D08F9">
        <w:rPr>
          <w:lang w:eastAsia="zh-CN"/>
        </w:rPr>
        <w:t xml:space="preserve"> Chairman’s Notes, </w:t>
      </w:r>
      <w:r w:rsidRPr="0061539E">
        <w:t>April 07th – 11th, 2025</w:t>
      </w:r>
      <w:r>
        <w:t>.</w:t>
      </w:r>
    </w:p>
    <w:p w14:paraId="39DA66AD" w14:textId="63E274C0" w:rsidR="0054362A" w:rsidRPr="00351C5F" w:rsidRDefault="0054362A" w:rsidP="00934177">
      <w:pPr>
        <w:autoSpaceDE/>
        <w:autoSpaceDN/>
        <w:adjustRightInd/>
        <w:snapToGrid/>
        <w:spacing w:after="180"/>
      </w:pPr>
      <w:bookmarkStart w:id="5" w:name="_GoBack"/>
      <w:bookmarkEnd w:id="5"/>
    </w:p>
    <w:sectPr w:rsidR="0054362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A82DE" w14:textId="77777777" w:rsidR="00A606ED" w:rsidRDefault="00A606ED">
      <w:r>
        <w:separator/>
      </w:r>
    </w:p>
  </w:endnote>
  <w:endnote w:type="continuationSeparator" w:id="0">
    <w:p w14:paraId="5E69882F" w14:textId="77777777" w:rsidR="00A606ED" w:rsidRDefault="00A606ED">
      <w:r>
        <w:continuationSeparator/>
      </w:r>
    </w:p>
  </w:endnote>
  <w:endnote w:type="continuationNotice" w:id="1">
    <w:p w14:paraId="6AC7192C" w14:textId="77777777" w:rsidR="00A606ED" w:rsidRDefault="00A60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F5254" w14:textId="77777777" w:rsidR="00A606ED" w:rsidRDefault="00A606ED">
      <w:r>
        <w:separator/>
      </w:r>
    </w:p>
  </w:footnote>
  <w:footnote w:type="continuationSeparator" w:id="0">
    <w:p w14:paraId="3CD42243" w14:textId="77777777" w:rsidR="00A606ED" w:rsidRDefault="00A606ED">
      <w:r>
        <w:continuationSeparator/>
      </w:r>
    </w:p>
  </w:footnote>
  <w:footnote w:type="continuationNotice" w:id="1">
    <w:p w14:paraId="1424D090" w14:textId="77777777" w:rsidR="00A606ED" w:rsidRDefault="00A606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7271D5"/>
    <w:multiLevelType w:val="hybridMultilevel"/>
    <w:tmpl w:val="73D2C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903B88"/>
    <w:multiLevelType w:val="multilevel"/>
    <w:tmpl w:val="7FE264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19DB"/>
    <w:multiLevelType w:val="hybridMultilevel"/>
    <w:tmpl w:val="38EE8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5C34FE"/>
    <w:multiLevelType w:val="hybridMultilevel"/>
    <w:tmpl w:val="5170B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94739"/>
    <w:multiLevelType w:val="hybridMultilevel"/>
    <w:tmpl w:val="17883D6A"/>
    <w:lvl w:ilvl="0" w:tplc="57560162">
      <w:start w:val="3"/>
      <w:numFmt w:val="bullet"/>
      <w:lvlText w:val="-"/>
      <w:lvlJc w:val="left"/>
      <w:pPr>
        <w:ind w:left="846" w:hanging="420"/>
      </w:pPr>
      <w:rPr>
        <w:rFonts w:ascii="Nirmala UI" w:eastAsia="Aptos" w:hAnsi="Nirmala UI" w:cs="Nirmala UI" w:hint="default"/>
        <w:i w:val="0"/>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185B1F80"/>
    <w:multiLevelType w:val="multilevel"/>
    <w:tmpl w:val="185B1F8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5016E7"/>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67DF2"/>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841C61"/>
    <w:multiLevelType w:val="hybridMultilevel"/>
    <w:tmpl w:val="F9E2D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30A01"/>
    <w:multiLevelType w:val="hybridMultilevel"/>
    <w:tmpl w:val="081A2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4D705CA"/>
    <w:multiLevelType w:val="hybridMultilevel"/>
    <w:tmpl w:val="07B06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B2ADC"/>
    <w:multiLevelType w:val="hybridMultilevel"/>
    <w:tmpl w:val="D632C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44"/>
  </w:num>
  <w:num w:numId="3">
    <w:abstractNumId w:val="40"/>
  </w:num>
  <w:num w:numId="4">
    <w:abstractNumId w:val="41"/>
  </w:num>
  <w:num w:numId="5">
    <w:abstractNumId w:val="31"/>
  </w:num>
  <w:num w:numId="6">
    <w:abstractNumId w:val="15"/>
  </w:num>
  <w:num w:numId="7">
    <w:abstractNumId w:val="23"/>
  </w:num>
  <w:num w:numId="8">
    <w:abstractNumId w:val="42"/>
  </w:num>
  <w:num w:numId="9">
    <w:abstractNumId w:val="2"/>
  </w:num>
  <w:num w:numId="10">
    <w:abstractNumId w:val="24"/>
  </w:num>
  <w:num w:numId="11">
    <w:abstractNumId w:val="6"/>
  </w:num>
  <w:num w:numId="12">
    <w:abstractNumId w:val="35"/>
  </w:num>
  <w:num w:numId="13">
    <w:abstractNumId w:val="22"/>
  </w:num>
  <w:num w:numId="14">
    <w:abstractNumId w:val="37"/>
  </w:num>
  <w:num w:numId="15">
    <w:abstractNumId w:val="26"/>
  </w:num>
  <w:num w:numId="16">
    <w:abstractNumId w:val="13"/>
  </w:num>
  <w:num w:numId="17">
    <w:abstractNumId w:val="20"/>
  </w:num>
  <w:num w:numId="18">
    <w:abstractNumId w:val="27"/>
  </w:num>
  <w:num w:numId="19">
    <w:abstractNumId w:val="30"/>
  </w:num>
  <w:num w:numId="20">
    <w:abstractNumId w:val="16"/>
  </w:num>
  <w:num w:numId="21">
    <w:abstractNumId w:val="0"/>
  </w:num>
  <w:num w:numId="22">
    <w:abstractNumId w:val="11"/>
  </w:num>
  <w:num w:numId="23">
    <w:abstractNumId w:val="39"/>
  </w:num>
  <w:num w:numId="24">
    <w:abstractNumId w:val="3"/>
  </w:num>
  <w:num w:numId="25">
    <w:abstractNumId w:val="10"/>
  </w:num>
  <w:num w:numId="26">
    <w:abstractNumId w:val="36"/>
  </w:num>
  <w:num w:numId="27">
    <w:abstractNumId w:val="17"/>
  </w:num>
  <w:num w:numId="28">
    <w:abstractNumId w:val="38"/>
  </w:num>
  <w:num w:numId="29">
    <w:abstractNumId w:val="43"/>
  </w:num>
  <w:num w:numId="30">
    <w:abstractNumId w:val="21"/>
  </w:num>
  <w:num w:numId="31">
    <w:abstractNumId w:val="18"/>
  </w:num>
  <w:num w:numId="32">
    <w:abstractNumId w:val="34"/>
  </w:num>
  <w:num w:numId="33">
    <w:abstractNumId w:val="31"/>
  </w:num>
  <w:num w:numId="34">
    <w:abstractNumId w:val="7"/>
  </w:num>
  <w:num w:numId="35">
    <w:abstractNumId w:val="4"/>
  </w:num>
  <w:num w:numId="36">
    <w:abstractNumId w:val="12"/>
  </w:num>
  <w:num w:numId="37">
    <w:abstractNumId w:val="1"/>
  </w:num>
  <w:num w:numId="38">
    <w:abstractNumId w:val="29"/>
  </w:num>
  <w:num w:numId="39">
    <w:abstractNumId w:val="25"/>
  </w:num>
  <w:num w:numId="40">
    <w:abstractNumId w:val="8"/>
  </w:num>
  <w:num w:numId="41">
    <w:abstractNumId w:val="45"/>
  </w:num>
  <w:num w:numId="42">
    <w:abstractNumId w:val="28"/>
  </w:num>
  <w:num w:numId="43">
    <w:abstractNumId w:val="32"/>
  </w:num>
  <w:num w:numId="44">
    <w:abstractNumId w:val="9"/>
  </w:num>
  <w:num w:numId="45">
    <w:abstractNumId w:val="33"/>
  </w:num>
  <w:num w:numId="46">
    <w:abstractNumId w:val="5"/>
  </w:num>
  <w:num w:numId="4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B3A"/>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C98"/>
    <w:rsid w:val="00005D8B"/>
    <w:rsid w:val="00005DBA"/>
    <w:rsid w:val="00006517"/>
    <w:rsid w:val="00006847"/>
    <w:rsid w:val="00007116"/>
    <w:rsid w:val="000072B6"/>
    <w:rsid w:val="00007791"/>
    <w:rsid w:val="00007813"/>
    <w:rsid w:val="000078BB"/>
    <w:rsid w:val="00007F78"/>
    <w:rsid w:val="000104EA"/>
    <w:rsid w:val="00010512"/>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3F6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E32"/>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0"/>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17"/>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4FD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25A"/>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BE5"/>
    <w:rsid w:val="00085D1A"/>
    <w:rsid w:val="00085E04"/>
    <w:rsid w:val="00085E2E"/>
    <w:rsid w:val="00085FA2"/>
    <w:rsid w:val="000866D6"/>
    <w:rsid w:val="000866F8"/>
    <w:rsid w:val="00086756"/>
    <w:rsid w:val="00086800"/>
    <w:rsid w:val="00086B1F"/>
    <w:rsid w:val="00086CD3"/>
    <w:rsid w:val="0008775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A97"/>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673"/>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182"/>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99C"/>
    <w:rsid w:val="000B5A66"/>
    <w:rsid w:val="000B5A70"/>
    <w:rsid w:val="000B6BA1"/>
    <w:rsid w:val="000B6E2C"/>
    <w:rsid w:val="000B6E32"/>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188"/>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6ECA"/>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6EE1"/>
    <w:rsid w:val="000D701A"/>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2F7"/>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A70"/>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2D3D"/>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6"/>
    <w:rsid w:val="0014450F"/>
    <w:rsid w:val="00144759"/>
    <w:rsid w:val="00144D8F"/>
    <w:rsid w:val="00144D9A"/>
    <w:rsid w:val="0014527D"/>
    <w:rsid w:val="001455E4"/>
    <w:rsid w:val="00145627"/>
    <w:rsid w:val="001456E0"/>
    <w:rsid w:val="0014595D"/>
    <w:rsid w:val="00145980"/>
    <w:rsid w:val="00145C74"/>
    <w:rsid w:val="00146105"/>
    <w:rsid w:val="001462E9"/>
    <w:rsid w:val="00146589"/>
    <w:rsid w:val="0014680B"/>
    <w:rsid w:val="00146BC6"/>
    <w:rsid w:val="00146C0C"/>
    <w:rsid w:val="00146C3A"/>
    <w:rsid w:val="00146CAA"/>
    <w:rsid w:val="00146D26"/>
    <w:rsid w:val="00146E32"/>
    <w:rsid w:val="00147692"/>
    <w:rsid w:val="00147870"/>
    <w:rsid w:val="00147B8A"/>
    <w:rsid w:val="00147BBE"/>
    <w:rsid w:val="00147CCC"/>
    <w:rsid w:val="00150612"/>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083"/>
    <w:rsid w:val="001623AD"/>
    <w:rsid w:val="00162641"/>
    <w:rsid w:val="0016271E"/>
    <w:rsid w:val="00162D58"/>
    <w:rsid w:val="00162D7A"/>
    <w:rsid w:val="0016338A"/>
    <w:rsid w:val="001635AF"/>
    <w:rsid w:val="00163D96"/>
    <w:rsid w:val="00163E5F"/>
    <w:rsid w:val="001644EE"/>
    <w:rsid w:val="00164673"/>
    <w:rsid w:val="001649EA"/>
    <w:rsid w:val="00164AC7"/>
    <w:rsid w:val="00164C97"/>
    <w:rsid w:val="00164DAB"/>
    <w:rsid w:val="00164DB1"/>
    <w:rsid w:val="00165051"/>
    <w:rsid w:val="00165335"/>
    <w:rsid w:val="0016562A"/>
    <w:rsid w:val="001657D1"/>
    <w:rsid w:val="00165BBB"/>
    <w:rsid w:val="00165BF3"/>
    <w:rsid w:val="0016613F"/>
    <w:rsid w:val="00166215"/>
    <w:rsid w:val="00166318"/>
    <w:rsid w:val="00166454"/>
    <w:rsid w:val="001664BF"/>
    <w:rsid w:val="00166591"/>
    <w:rsid w:val="00166902"/>
    <w:rsid w:val="00166EF4"/>
    <w:rsid w:val="00167218"/>
    <w:rsid w:val="00167496"/>
    <w:rsid w:val="0016754A"/>
    <w:rsid w:val="00167690"/>
    <w:rsid w:val="00167B6F"/>
    <w:rsid w:val="00167CC3"/>
    <w:rsid w:val="00167F5A"/>
    <w:rsid w:val="00170246"/>
    <w:rsid w:val="00170393"/>
    <w:rsid w:val="001707F6"/>
    <w:rsid w:val="00170834"/>
    <w:rsid w:val="00170D95"/>
    <w:rsid w:val="00171143"/>
    <w:rsid w:val="00171238"/>
    <w:rsid w:val="0017140D"/>
    <w:rsid w:val="001716B3"/>
    <w:rsid w:val="00171966"/>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6AE"/>
    <w:rsid w:val="001747B7"/>
    <w:rsid w:val="0017481B"/>
    <w:rsid w:val="00174987"/>
    <w:rsid w:val="0017499D"/>
    <w:rsid w:val="001749A9"/>
    <w:rsid w:val="00175057"/>
    <w:rsid w:val="001750D0"/>
    <w:rsid w:val="00175A37"/>
    <w:rsid w:val="00175B18"/>
    <w:rsid w:val="00175B63"/>
    <w:rsid w:val="00175BC9"/>
    <w:rsid w:val="00175C30"/>
    <w:rsid w:val="00176346"/>
    <w:rsid w:val="00176602"/>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B1F"/>
    <w:rsid w:val="00184DC2"/>
    <w:rsid w:val="00184F4C"/>
    <w:rsid w:val="001856E3"/>
    <w:rsid w:val="00185768"/>
    <w:rsid w:val="001857F3"/>
    <w:rsid w:val="0018588A"/>
    <w:rsid w:val="00185A32"/>
    <w:rsid w:val="00185A64"/>
    <w:rsid w:val="00185A9C"/>
    <w:rsid w:val="00185B27"/>
    <w:rsid w:val="00186341"/>
    <w:rsid w:val="00186482"/>
    <w:rsid w:val="00186995"/>
    <w:rsid w:val="001869E8"/>
    <w:rsid w:val="00186AE7"/>
    <w:rsid w:val="00186C9B"/>
    <w:rsid w:val="00187252"/>
    <w:rsid w:val="00187884"/>
    <w:rsid w:val="001879D9"/>
    <w:rsid w:val="00187A7B"/>
    <w:rsid w:val="001909F5"/>
    <w:rsid w:val="00190A80"/>
    <w:rsid w:val="00190E73"/>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090"/>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B4B"/>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B7BA0"/>
    <w:rsid w:val="001C0004"/>
    <w:rsid w:val="001C0279"/>
    <w:rsid w:val="001C02D8"/>
    <w:rsid w:val="001C0448"/>
    <w:rsid w:val="001C048A"/>
    <w:rsid w:val="001C04E3"/>
    <w:rsid w:val="001C07EC"/>
    <w:rsid w:val="001C08E5"/>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7AF"/>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A9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9D7"/>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BCC"/>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40"/>
    <w:rsid w:val="00210FF3"/>
    <w:rsid w:val="00211152"/>
    <w:rsid w:val="00211726"/>
    <w:rsid w:val="00211845"/>
    <w:rsid w:val="00211B3C"/>
    <w:rsid w:val="002120F3"/>
    <w:rsid w:val="002125C1"/>
    <w:rsid w:val="0021267B"/>
    <w:rsid w:val="002128DA"/>
    <w:rsid w:val="00212CB6"/>
    <w:rsid w:val="00212E37"/>
    <w:rsid w:val="00213038"/>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1DA"/>
    <w:rsid w:val="00217227"/>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4E3"/>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81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4A4"/>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96B"/>
    <w:rsid w:val="00262A0F"/>
    <w:rsid w:val="00263644"/>
    <w:rsid w:val="00263657"/>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77FBA"/>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65F"/>
    <w:rsid w:val="00296CB7"/>
    <w:rsid w:val="00296F70"/>
    <w:rsid w:val="002978E4"/>
    <w:rsid w:val="0029796D"/>
    <w:rsid w:val="00297992"/>
    <w:rsid w:val="00297D1F"/>
    <w:rsid w:val="002A0384"/>
    <w:rsid w:val="002A0490"/>
    <w:rsid w:val="002A0B73"/>
    <w:rsid w:val="002A0CA1"/>
    <w:rsid w:val="002A0D97"/>
    <w:rsid w:val="002A1508"/>
    <w:rsid w:val="002A1E92"/>
    <w:rsid w:val="002A204D"/>
    <w:rsid w:val="002A209A"/>
    <w:rsid w:val="002A22CA"/>
    <w:rsid w:val="002A2616"/>
    <w:rsid w:val="002A26E1"/>
    <w:rsid w:val="002A2ABD"/>
    <w:rsid w:val="002A2CAD"/>
    <w:rsid w:val="002A301C"/>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63F"/>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604"/>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C78"/>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58"/>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3DE"/>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A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1A"/>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0BC"/>
    <w:rsid w:val="003061BE"/>
    <w:rsid w:val="00306349"/>
    <w:rsid w:val="003063B5"/>
    <w:rsid w:val="0030677E"/>
    <w:rsid w:val="0030687E"/>
    <w:rsid w:val="003068F9"/>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795"/>
    <w:rsid w:val="003228DA"/>
    <w:rsid w:val="00322C68"/>
    <w:rsid w:val="00322CFB"/>
    <w:rsid w:val="00322DCB"/>
    <w:rsid w:val="00323335"/>
    <w:rsid w:val="00323605"/>
    <w:rsid w:val="00323D19"/>
    <w:rsid w:val="00323D6B"/>
    <w:rsid w:val="00323E5B"/>
    <w:rsid w:val="00323F80"/>
    <w:rsid w:val="00323FBA"/>
    <w:rsid w:val="0032419F"/>
    <w:rsid w:val="00324448"/>
    <w:rsid w:val="0032461A"/>
    <w:rsid w:val="00324B87"/>
    <w:rsid w:val="00324DF6"/>
    <w:rsid w:val="003259BF"/>
    <w:rsid w:val="00325A23"/>
    <w:rsid w:val="00325ACC"/>
    <w:rsid w:val="00325B7E"/>
    <w:rsid w:val="00326470"/>
    <w:rsid w:val="00326957"/>
    <w:rsid w:val="00326AE2"/>
    <w:rsid w:val="00326D79"/>
    <w:rsid w:val="0032704B"/>
    <w:rsid w:val="003271D1"/>
    <w:rsid w:val="00327348"/>
    <w:rsid w:val="00327578"/>
    <w:rsid w:val="00327721"/>
    <w:rsid w:val="0032779F"/>
    <w:rsid w:val="00327A37"/>
    <w:rsid w:val="00327AFD"/>
    <w:rsid w:val="00327D59"/>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E1C"/>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47194"/>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237"/>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047"/>
    <w:rsid w:val="00363397"/>
    <w:rsid w:val="003636CD"/>
    <w:rsid w:val="003636DC"/>
    <w:rsid w:val="00363D2D"/>
    <w:rsid w:val="003642B2"/>
    <w:rsid w:val="003645F8"/>
    <w:rsid w:val="0036487C"/>
    <w:rsid w:val="00364FC3"/>
    <w:rsid w:val="00365411"/>
    <w:rsid w:val="0036556D"/>
    <w:rsid w:val="00365E0E"/>
    <w:rsid w:val="00365FA2"/>
    <w:rsid w:val="00365FC5"/>
    <w:rsid w:val="00366A9C"/>
    <w:rsid w:val="00366C69"/>
    <w:rsid w:val="00366D2A"/>
    <w:rsid w:val="00366D78"/>
    <w:rsid w:val="00367321"/>
    <w:rsid w:val="00367441"/>
    <w:rsid w:val="00367779"/>
    <w:rsid w:val="00367860"/>
    <w:rsid w:val="00367B1D"/>
    <w:rsid w:val="00367ED8"/>
    <w:rsid w:val="003705F1"/>
    <w:rsid w:val="0037093A"/>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5D"/>
    <w:rsid w:val="003862F4"/>
    <w:rsid w:val="00386382"/>
    <w:rsid w:val="003865EF"/>
    <w:rsid w:val="00386637"/>
    <w:rsid w:val="00386BA9"/>
    <w:rsid w:val="00386F76"/>
    <w:rsid w:val="0038734D"/>
    <w:rsid w:val="0038777F"/>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2BE"/>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0A6"/>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648"/>
    <w:rsid w:val="003C7AD7"/>
    <w:rsid w:val="003D054A"/>
    <w:rsid w:val="003D059B"/>
    <w:rsid w:val="003D07C9"/>
    <w:rsid w:val="003D0A13"/>
    <w:rsid w:val="003D0C9A"/>
    <w:rsid w:val="003D0CF1"/>
    <w:rsid w:val="003D0FC3"/>
    <w:rsid w:val="003D11E6"/>
    <w:rsid w:val="003D170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16"/>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0C2"/>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89"/>
    <w:rsid w:val="003F0BC1"/>
    <w:rsid w:val="003F0BE3"/>
    <w:rsid w:val="003F0D12"/>
    <w:rsid w:val="003F1118"/>
    <w:rsid w:val="003F116E"/>
    <w:rsid w:val="003F123F"/>
    <w:rsid w:val="003F160C"/>
    <w:rsid w:val="003F1BE2"/>
    <w:rsid w:val="003F1D0E"/>
    <w:rsid w:val="003F1E77"/>
    <w:rsid w:val="003F22C3"/>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977"/>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3B4"/>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830"/>
    <w:rsid w:val="00413A54"/>
    <w:rsid w:val="00413C10"/>
    <w:rsid w:val="00413CD9"/>
    <w:rsid w:val="00413DAE"/>
    <w:rsid w:val="00413F7F"/>
    <w:rsid w:val="00413F9A"/>
    <w:rsid w:val="004140CA"/>
    <w:rsid w:val="004142A4"/>
    <w:rsid w:val="00414B98"/>
    <w:rsid w:val="00414C57"/>
    <w:rsid w:val="00414C65"/>
    <w:rsid w:val="00414F3A"/>
    <w:rsid w:val="004150A5"/>
    <w:rsid w:val="00415571"/>
    <w:rsid w:val="00415998"/>
    <w:rsid w:val="00415B13"/>
    <w:rsid w:val="00415C08"/>
    <w:rsid w:val="00415C20"/>
    <w:rsid w:val="00415D76"/>
    <w:rsid w:val="004162CC"/>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2C3"/>
    <w:rsid w:val="004344C7"/>
    <w:rsid w:val="004344F5"/>
    <w:rsid w:val="00434642"/>
    <w:rsid w:val="00434659"/>
    <w:rsid w:val="00434794"/>
    <w:rsid w:val="0043483C"/>
    <w:rsid w:val="00434A5A"/>
    <w:rsid w:val="00434BA9"/>
    <w:rsid w:val="0043510A"/>
    <w:rsid w:val="00435274"/>
    <w:rsid w:val="004352AD"/>
    <w:rsid w:val="004352B7"/>
    <w:rsid w:val="0043545D"/>
    <w:rsid w:val="004354EB"/>
    <w:rsid w:val="00435C01"/>
    <w:rsid w:val="00435EAD"/>
    <w:rsid w:val="00435F10"/>
    <w:rsid w:val="00435FE2"/>
    <w:rsid w:val="0043600A"/>
    <w:rsid w:val="00436344"/>
    <w:rsid w:val="004363CB"/>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3CE"/>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AEE"/>
    <w:rsid w:val="00453B23"/>
    <w:rsid w:val="00453BB6"/>
    <w:rsid w:val="00453CAA"/>
    <w:rsid w:val="00453FD1"/>
    <w:rsid w:val="00454197"/>
    <w:rsid w:val="0045459B"/>
    <w:rsid w:val="004548EF"/>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584"/>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072"/>
    <w:rsid w:val="0047252D"/>
    <w:rsid w:val="004726BD"/>
    <w:rsid w:val="0047286B"/>
    <w:rsid w:val="004728E0"/>
    <w:rsid w:val="00472AA7"/>
    <w:rsid w:val="00472ACE"/>
    <w:rsid w:val="00472C0E"/>
    <w:rsid w:val="00472D29"/>
    <w:rsid w:val="00472E27"/>
    <w:rsid w:val="0047374A"/>
    <w:rsid w:val="00473798"/>
    <w:rsid w:val="004741C1"/>
    <w:rsid w:val="00474220"/>
    <w:rsid w:val="004745A9"/>
    <w:rsid w:val="0047472E"/>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19"/>
    <w:rsid w:val="00477F4A"/>
    <w:rsid w:val="004804E5"/>
    <w:rsid w:val="004807A5"/>
    <w:rsid w:val="00480988"/>
    <w:rsid w:val="00480E05"/>
    <w:rsid w:val="00480F74"/>
    <w:rsid w:val="00481613"/>
    <w:rsid w:val="00481709"/>
    <w:rsid w:val="0048186B"/>
    <w:rsid w:val="00481977"/>
    <w:rsid w:val="00481A3F"/>
    <w:rsid w:val="00481CD8"/>
    <w:rsid w:val="00481F95"/>
    <w:rsid w:val="0048206F"/>
    <w:rsid w:val="004820BD"/>
    <w:rsid w:val="00482125"/>
    <w:rsid w:val="004823D7"/>
    <w:rsid w:val="004828B4"/>
    <w:rsid w:val="00482BBE"/>
    <w:rsid w:val="00482ED0"/>
    <w:rsid w:val="00482ED7"/>
    <w:rsid w:val="00483529"/>
    <w:rsid w:val="00483A12"/>
    <w:rsid w:val="00483BA2"/>
    <w:rsid w:val="00483DAA"/>
    <w:rsid w:val="00483F35"/>
    <w:rsid w:val="004846F8"/>
    <w:rsid w:val="00484772"/>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BAD"/>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A1"/>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0EF2"/>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A4C"/>
    <w:rsid w:val="004C4FC7"/>
    <w:rsid w:val="004C5027"/>
    <w:rsid w:val="004C5319"/>
    <w:rsid w:val="004C541E"/>
    <w:rsid w:val="004C54E6"/>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1FAD"/>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8F2"/>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A78"/>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C4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673"/>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06C"/>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D6"/>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62A"/>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1"/>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C8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BC4"/>
    <w:rsid w:val="00573D04"/>
    <w:rsid w:val="00573D73"/>
    <w:rsid w:val="00573E18"/>
    <w:rsid w:val="005743DE"/>
    <w:rsid w:val="0057453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9AF"/>
    <w:rsid w:val="005A0A46"/>
    <w:rsid w:val="005A0D74"/>
    <w:rsid w:val="005A0D8C"/>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60C"/>
    <w:rsid w:val="005A3887"/>
    <w:rsid w:val="005A39F8"/>
    <w:rsid w:val="005A3B37"/>
    <w:rsid w:val="005A49FA"/>
    <w:rsid w:val="005A4E75"/>
    <w:rsid w:val="005A5247"/>
    <w:rsid w:val="005A5409"/>
    <w:rsid w:val="005A5574"/>
    <w:rsid w:val="005A5ED6"/>
    <w:rsid w:val="005A60F4"/>
    <w:rsid w:val="005A6445"/>
    <w:rsid w:val="005A64AE"/>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3C4"/>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D0"/>
    <w:rsid w:val="005C38F1"/>
    <w:rsid w:val="005C38F5"/>
    <w:rsid w:val="005C3C47"/>
    <w:rsid w:val="005C3D40"/>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1E3D"/>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BAD"/>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2E5"/>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5F7A49"/>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42"/>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31D"/>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C77"/>
    <w:rsid w:val="00622E2A"/>
    <w:rsid w:val="00623089"/>
    <w:rsid w:val="0062308E"/>
    <w:rsid w:val="0062339F"/>
    <w:rsid w:val="006234C4"/>
    <w:rsid w:val="00623AB1"/>
    <w:rsid w:val="00623B9C"/>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0EF"/>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4BC"/>
    <w:rsid w:val="006335D8"/>
    <w:rsid w:val="0063369A"/>
    <w:rsid w:val="00633940"/>
    <w:rsid w:val="00633A85"/>
    <w:rsid w:val="00633C1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57777"/>
    <w:rsid w:val="006608AB"/>
    <w:rsid w:val="006608F8"/>
    <w:rsid w:val="00660DA9"/>
    <w:rsid w:val="00660FF3"/>
    <w:rsid w:val="0066102F"/>
    <w:rsid w:val="006610BC"/>
    <w:rsid w:val="00661594"/>
    <w:rsid w:val="006617A7"/>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CFC"/>
    <w:rsid w:val="00663E68"/>
    <w:rsid w:val="00663ECC"/>
    <w:rsid w:val="006645A3"/>
    <w:rsid w:val="006646AA"/>
    <w:rsid w:val="00664AEC"/>
    <w:rsid w:val="00664EC9"/>
    <w:rsid w:val="00665336"/>
    <w:rsid w:val="0066535D"/>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71"/>
    <w:rsid w:val="00673CC6"/>
    <w:rsid w:val="00673E2A"/>
    <w:rsid w:val="006743D6"/>
    <w:rsid w:val="0067446F"/>
    <w:rsid w:val="006746A4"/>
    <w:rsid w:val="006748C9"/>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30B"/>
    <w:rsid w:val="0068545E"/>
    <w:rsid w:val="006855F8"/>
    <w:rsid w:val="006858F2"/>
    <w:rsid w:val="00685931"/>
    <w:rsid w:val="00685FD4"/>
    <w:rsid w:val="0068636D"/>
    <w:rsid w:val="00686612"/>
    <w:rsid w:val="0068661E"/>
    <w:rsid w:val="00686CE5"/>
    <w:rsid w:val="00686DF5"/>
    <w:rsid w:val="00687BBE"/>
    <w:rsid w:val="006904E7"/>
    <w:rsid w:val="0069050C"/>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2D94"/>
    <w:rsid w:val="00693A28"/>
    <w:rsid w:val="00693E1F"/>
    <w:rsid w:val="00693ECB"/>
    <w:rsid w:val="0069410F"/>
    <w:rsid w:val="0069424B"/>
    <w:rsid w:val="00694266"/>
    <w:rsid w:val="00694359"/>
    <w:rsid w:val="006943B2"/>
    <w:rsid w:val="00694797"/>
    <w:rsid w:val="0069497F"/>
    <w:rsid w:val="00694AFD"/>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A90"/>
    <w:rsid w:val="006A2266"/>
    <w:rsid w:val="006A23D4"/>
    <w:rsid w:val="006A254E"/>
    <w:rsid w:val="006A2794"/>
    <w:rsid w:val="006A28C8"/>
    <w:rsid w:val="006A2B56"/>
    <w:rsid w:val="006A2C30"/>
    <w:rsid w:val="006A2D0E"/>
    <w:rsid w:val="006A2DDE"/>
    <w:rsid w:val="006A2F3C"/>
    <w:rsid w:val="006A301C"/>
    <w:rsid w:val="006A36DA"/>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764"/>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A"/>
    <w:rsid w:val="006B4761"/>
    <w:rsid w:val="006B4AF0"/>
    <w:rsid w:val="006B519D"/>
    <w:rsid w:val="006B555A"/>
    <w:rsid w:val="006B58B9"/>
    <w:rsid w:val="006B5BEF"/>
    <w:rsid w:val="006B600A"/>
    <w:rsid w:val="006B6267"/>
    <w:rsid w:val="006B63F7"/>
    <w:rsid w:val="006B6635"/>
    <w:rsid w:val="006B6992"/>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8E"/>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C08"/>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A74"/>
    <w:rsid w:val="006E3D7D"/>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53D"/>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2BB0"/>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776"/>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17D1A"/>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B2D"/>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26"/>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0D0"/>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8A"/>
    <w:rsid w:val="00763EC5"/>
    <w:rsid w:val="00764194"/>
    <w:rsid w:val="007645E6"/>
    <w:rsid w:val="0076463F"/>
    <w:rsid w:val="00764953"/>
    <w:rsid w:val="00764CA4"/>
    <w:rsid w:val="00764DD8"/>
    <w:rsid w:val="00765084"/>
    <w:rsid w:val="00765351"/>
    <w:rsid w:val="00765642"/>
    <w:rsid w:val="00765C35"/>
    <w:rsid w:val="00765CDE"/>
    <w:rsid w:val="00765ED3"/>
    <w:rsid w:val="00766135"/>
    <w:rsid w:val="007663BE"/>
    <w:rsid w:val="0076647E"/>
    <w:rsid w:val="007664AD"/>
    <w:rsid w:val="00766526"/>
    <w:rsid w:val="00766556"/>
    <w:rsid w:val="007665F3"/>
    <w:rsid w:val="0076681D"/>
    <w:rsid w:val="00766A65"/>
    <w:rsid w:val="00766C24"/>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5FAE"/>
    <w:rsid w:val="0079627B"/>
    <w:rsid w:val="00796976"/>
    <w:rsid w:val="00796ED4"/>
    <w:rsid w:val="007977B8"/>
    <w:rsid w:val="007977FC"/>
    <w:rsid w:val="00797C5D"/>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2E8D"/>
    <w:rsid w:val="007B3112"/>
    <w:rsid w:val="007B3505"/>
    <w:rsid w:val="007B366D"/>
    <w:rsid w:val="007B3880"/>
    <w:rsid w:val="007B3BE4"/>
    <w:rsid w:val="007B3E6F"/>
    <w:rsid w:val="007B400F"/>
    <w:rsid w:val="007B418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C5C"/>
    <w:rsid w:val="007B7D74"/>
    <w:rsid w:val="007B7DC1"/>
    <w:rsid w:val="007B7EDB"/>
    <w:rsid w:val="007C0173"/>
    <w:rsid w:val="007C088E"/>
    <w:rsid w:val="007C09CF"/>
    <w:rsid w:val="007C0C95"/>
    <w:rsid w:val="007C0F32"/>
    <w:rsid w:val="007C12D0"/>
    <w:rsid w:val="007C144D"/>
    <w:rsid w:val="007C14EB"/>
    <w:rsid w:val="007C151B"/>
    <w:rsid w:val="007C199F"/>
    <w:rsid w:val="007C19AD"/>
    <w:rsid w:val="007C1B13"/>
    <w:rsid w:val="007C1F33"/>
    <w:rsid w:val="007C215E"/>
    <w:rsid w:val="007C24FA"/>
    <w:rsid w:val="007C2540"/>
    <w:rsid w:val="007C26EB"/>
    <w:rsid w:val="007C2E47"/>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3C6"/>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9FE"/>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63"/>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2F1C"/>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040"/>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B98"/>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0DFB"/>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71"/>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E1D"/>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10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56"/>
    <w:rsid w:val="00885F9B"/>
    <w:rsid w:val="008860AB"/>
    <w:rsid w:val="00886147"/>
    <w:rsid w:val="008861F4"/>
    <w:rsid w:val="008862F6"/>
    <w:rsid w:val="0088630B"/>
    <w:rsid w:val="0088678B"/>
    <w:rsid w:val="00886A0C"/>
    <w:rsid w:val="00886C10"/>
    <w:rsid w:val="00886C71"/>
    <w:rsid w:val="00886FA8"/>
    <w:rsid w:val="00887274"/>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BD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A03"/>
    <w:rsid w:val="008A2BB1"/>
    <w:rsid w:val="008A2D89"/>
    <w:rsid w:val="008A32FD"/>
    <w:rsid w:val="008A3466"/>
    <w:rsid w:val="008A389F"/>
    <w:rsid w:val="008A38A0"/>
    <w:rsid w:val="008A3D02"/>
    <w:rsid w:val="008A4205"/>
    <w:rsid w:val="008A4244"/>
    <w:rsid w:val="008A42A4"/>
    <w:rsid w:val="008A439D"/>
    <w:rsid w:val="008A46B1"/>
    <w:rsid w:val="008A49DF"/>
    <w:rsid w:val="008A4FA3"/>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30"/>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C68"/>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E05"/>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1A5"/>
    <w:rsid w:val="008D4352"/>
    <w:rsid w:val="008D4461"/>
    <w:rsid w:val="008D4825"/>
    <w:rsid w:val="008D4FDE"/>
    <w:rsid w:val="008D5106"/>
    <w:rsid w:val="008D5BFE"/>
    <w:rsid w:val="008D5ED2"/>
    <w:rsid w:val="008D60BC"/>
    <w:rsid w:val="008D66A7"/>
    <w:rsid w:val="008D68DD"/>
    <w:rsid w:val="008D6D7B"/>
    <w:rsid w:val="008D6DC0"/>
    <w:rsid w:val="008D717A"/>
    <w:rsid w:val="008D7BA0"/>
    <w:rsid w:val="008D7D93"/>
    <w:rsid w:val="008D7EB7"/>
    <w:rsid w:val="008E006C"/>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17"/>
    <w:rsid w:val="008F6932"/>
    <w:rsid w:val="008F70D3"/>
    <w:rsid w:val="008F7155"/>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4D42"/>
    <w:rsid w:val="009050A2"/>
    <w:rsid w:val="0090531A"/>
    <w:rsid w:val="00905591"/>
    <w:rsid w:val="00905779"/>
    <w:rsid w:val="00905CC5"/>
    <w:rsid w:val="00905F19"/>
    <w:rsid w:val="0090658B"/>
    <w:rsid w:val="009065D4"/>
    <w:rsid w:val="009066F1"/>
    <w:rsid w:val="00906704"/>
    <w:rsid w:val="0090696D"/>
    <w:rsid w:val="00906CD6"/>
    <w:rsid w:val="00906E4D"/>
    <w:rsid w:val="00906F31"/>
    <w:rsid w:val="0090721C"/>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4E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0E00"/>
    <w:rsid w:val="0093107A"/>
    <w:rsid w:val="009310B8"/>
    <w:rsid w:val="0093117D"/>
    <w:rsid w:val="0093147B"/>
    <w:rsid w:val="00931AC4"/>
    <w:rsid w:val="00931CCE"/>
    <w:rsid w:val="00931EF1"/>
    <w:rsid w:val="00932091"/>
    <w:rsid w:val="00932166"/>
    <w:rsid w:val="00932381"/>
    <w:rsid w:val="0093286E"/>
    <w:rsid w:val="009328C7"/>
    <w:rsid w:val="00933184"/>
    <w:rsid w:val="0093352D"/>
    <w:rsid w:val="009336EC"/>
    <w:rsid w:val="00933776"/>
    <w:rsid w:val="009339B0"/>
    <w:rsid w:val="00933DCE"/>
    <w:rsid w:val="00933E69"/>
    <w:rsid w:val="00933F31"/>
    <w:rsid w:val="00933F56"/>
    <w:rsid w:val="00934177"/>
    <w:rsid w:val="00934439"/>
    <w:rsid w:val="00934538"/>
    <w:rsid w:val="00934774"/>
    <w:rsid w:val="009349D6"/>
    <w:rsid w:val="00934C13"/>
    <w:rsid w:val="00934D8E"/>
    <w:rsid w:val="00935228"/>
    <w:rsid w:val="009352F6"/>
    <w:rsid w:val="009354A4"/>
    <w:rsid w:val="009355A2"/>
    <w:rsid w:val="00935ACA"/>
    <w:rsid w:val="00935B46"/>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8E"/>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0ADD"/>
    <w:rsid w:val="00951025"/>
    <w:rsid w:val="009510DE"/>
    <w:rsid w:val="00951660"/>
    <w:rsid w:val="0095167F"/>
    <w:rsid w:val="00951ADB"/>
    <w:rsid w:val="00951CBD"/>
    <w:rsid w:val="00951D01"/>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7C6"/>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4DF2"/>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89B"/>
    <w:rsid w:val="0097092D"/>
    <w:rsid w:val="009709F8"/>
    <w:rsid w:val="00970C37"/>
    <w:rsid w:val="00970EDC"/>
    <w:rsid w:val="00971331"/>
    <w:rsid w:val="00971488"/>
    <w:rsid w:val="00972072"/>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AB0"/>
    <w:rsid w:val="00997F89"/>
    <w:rsid w:val="009A010D"/>
    <w:rsid w:val="009A03A5"/>
    <w:rsid w:val="009A0608"/>
    <w:rsid w:val="009A07A2"/>
    <w:rsid w:val="009A0C6F"/>
    <w:rsid w:val="009A1035"/>
    <w:rsid w:val="009A14EF"/>
    <w:rsid w:val="009A2066"/>
    <w:rsid w:val="009A25FE"/>
    <w:rsid w:val="009A290E"/>
    <w:rsid w:val="009A291A"/>
    <w:rsid w:val="009A2AAD"/>
    <w:rsid w:val="009A2D22"/>
    <w:rsid w:val="009A2DF9"/>
    <w:rsid w:val="009A2E39"/>
    <w:rsid w:val="009A2F41"/>
    <w:rsid w:val="009A3095"/>
    <w:rsid w:val="009A3A86"/>
    <w:rsid w:val="009A3CAC"/>
    <w:rsid w:val="009A3E27"/>
    <w:rsid w:val="009A4869"/>
    <w:rsid w:val="009A4A12"/>
    <w:rsid w:val="009A50AE"/>
    <w:rsid w:val="009A52FC"/>
    <w:rsid w:val="009A6033"/>
    <w:rsid w:val="009A60CC"/>
    <w:rsid w:val="009A63C1"/>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F9"/>
    <w:rsid w:val="009B689D"/>
    <w:rsid w:val="009B7204"/>
    <w:rsid w:val="009B7937"/>
    <w:rsid w:val="009B7B5F"/>
    <w:rsid w:val="009B7DA4"/>
    <w:rsid w:val="009C0074"/>
    <w:rsid w:val="009C020B"/>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0FF3"/>
    <w:rsid w:val="009D1028"/>
    <w:rsid w:val="009D10AE"/>
    <w:rsid w:val="009D14CE"/>
    <w:rsid w:val="009D16BE"/>
    <w:rsid w:val="009D1A06"/>
    <w:rsid w:val="009D1B29"/>
    <w:rsid w:val="009D1BA4"/>
    <w:rsid w:val="009D1C8D"/>
    <w:rsid w:val="009D1D5E"/>
    <w:rsid w:val="009D22E4"/>
    <w:rsid w:val="009D22F7"/>
    <w:rsid w:val="009D2602"/>
    <w:rsid w:val="009D2B28"/>
    <w:rsid w:val="009D2D72"/>
    <w:rsid w:val="009D30A9"/>
    <w:rsid w:val="009D319C"/>
    <w:rsid w:val="009D3222"/>
    <w:rsid w:val="009D3583"/>
    <w:rsid w:val="009D362B"/>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61C"/>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F8"/>
    <w:rsid w:val="009E5F05"/>
    <w:rsid w:val="009E64DB"/>
    <w:rsid w:val="009E6794"/>
    <w:rsid w:val="009E6A2B"/>
    <w:rsid w:val="009E6A31"/>
    <w:rsid w:val="009E6F52"/>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60C"/>
    <w:rsid w:val="009F3A51"/>
    <w:rsid w:val="009F3DF7"/>
    <w:rsid w:val="009F3FB5"/>
    <w:rsid w:val="009F42CB"/>
    <w:rsid w:val="009F4709"/>
    <w:rsid w:val="009F49E0"/>
    <w:rsid w:val="009F4A59"/>
    <w:rsid w:val="009F4A60"/>
    <w:rsid w:val="009F4CA5"/>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2C6"/>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05"/>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00"/>
    <w:rsid w:val="00A3365D"/>
    <w:rsid w:val="00A339D8"/>
    <w:rsid w:val="00A339F6"/>
    <w:rsid w:val="00A33A25"/>
    <w:rsid w:val="00A33A70"/>
    <w:rsid w:val="00A33E18"/>
    <w:rsid w:val="00A342FD"/>
    <w:rsid w:val="00A3432B"/>
    <w:rsid w:val="00A346BA"/>
    <w:rsid w:val="00A3488D"/>
    <w:rsid w:val="00A34C67"/>
    <w:rsid w:val="00A34D62"/>
    <w:rsid w:val="00A350D1"/>
    <w:rsid w:val="00A354AC"/>
    <w:rsid w:val="00A35C22"/>
    <w:rsid w:val="00A35DA7"/>
    <w:rsid w:val="00A35F71"/>
    <w:rsid w:val="00A3611D"/>
    <w:rsid w:val="00A36339"/>
    <w:rsid w:val="00A36653"/>
    <w:rsid w:val="00A366E4"/>
    <w:rsid w:val="00A374F2"/>
    <w:rsid w:val="00A376EC"/>
    <w:rsid w:val="00A377CF"/>
    <w:rsid w:val="00A378CD"/>
    <w:rsid w:val="00A37B91"/>
    <w:rsid w:val="00A37D4A"/>
    <w:rsid w:val="00A400BF"/>
    <w:rsid w:val="00A400F1"/>
    <w:rsid w:val="00A40137"/>
    <w:rsid w:val="00A4018D"/>
    <w:rsid w:val="00A402A2"/>
    <w:rsid w:val="00A40A5D"/>
    <w:rsid w:val="00A40C6C"/>
    <w:rsid w:val="00A41367"/>
    <w:rsid w:val="00A420C8"/>
    <w:rsid w:val="00A42EB1"/>
    <w:rsid w:val="00A42EB2"/>
    <w:rsid w:val="00A43157"/>
    <w:rsid w:val="00A43180"/>
    <w:rsid w:val="00A4348E"/>
    <w:rsid w:val="00A4376F"/>
    <w:rsid w:val="00A438C4"/>
    <w:rsid w:val="00A43BBB"/>
    <w:rsid w:val="00A43E35"/>
    <w:rsid w:val="00A444C1"/>
    <w:rsid w:val="00A44680"/>
    <w:rsid w:val="00A44729"/>
    <w:rsid w:val="00A44772"/>
    <w:rsid w:val="00A44A7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B8"/>
    <w:rsid w:val="00A50DEC"/>
    <w:rsid w:val="00A50E88"/>
    <w:rsid w:val="00A51066"/>
    <w:rsid w:val="00A5112F"/>
    <w:rsid w:val="00A5160B"/>
    <w:rsid w:val="00A51684"/>
    <w:rsid w:val="00A51AD7"/>
    <w:rsid w:val="00A5237B"/>
    <w:rsid w:val="00A52776"/>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E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B32"/>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1F"/>
    <w:rsid w:val="00A74BF9"/>
    <w:rsid w:val="00A75CC1"/>
    <w:rsid w:val="00A75E88"/>
    <w:rsid w:val="00A7664A"/>
    <w:rsid w:val="00A76AA9"/>
    <w:rsid w:val="00A76AF7"/>
    <w:rsid w:val="00A77326"/>
    <w:rsid w:val="00A777D3"/>
    <w:rsid w:val="00A77AD4"/>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01"/>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0E9"/>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A62"/>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A2D"/>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60F"/>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C5D"/>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3BB"/>
    <w:rsid w:val="00AD0697"/>
    <w:rsid w:val="00AD06B5"/>
    <w:rsid w:val="00AD06C6"/>
    <w:rsid w:val="00AD0701"/>
    <w:rsid w:val="00AD0A51"/>
    <w:rsid w:val="00AD0B37"/>
    <w:rsid w:val="00AD0C8F"/>
    <w:rsid w:val="00AD0DF7"/>
    <w:rsid w:val="00AD0E2B"/>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3C4"/>
    <w:rsid w:val="00AE67AC"/>
    <w:rsid w:val="00AE67B3"/>
    <w:rsid w:val="00AE696E"/>
    <w:rsid w:val="00AE69BF"/>
    <w:rsid w:val="00AE6A89"/>
    <w:rsid w:val="00AE6DB5"/>
    <w:rsid w:val="00AE7059"/>
    <w:rsid w:val="00AE70CE"/>
    <w:rsid w:val="00AE7864"/>
    <w:rsid w:val="00AE7949"/>
    <w:rsid w:val="00AE7A44"/>
    <w:rsid w:val="00AE7A88"/>
    <w:rsid w:val="00AE7EA4"/>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6FE"/>
    <w:rsid w:val="00AF6BBC"/>
    <w:rsid w:val="00AF6FF5"/>
    <w:rsid w:val="00AF723E"/>
    <w:rsid w:val="00AF73C3"/>
    <w:rsid w:val="00AF7642"/>
    <w:rsid w:val="00AF795C"/>
    <w:rsid w:val="00AF7A60"/>
    <w:rsid w:val="00AF7C21"/>
    <w:rsid w:val="00AF7EBF"/>
    <w:rsid w:val="00B00424"/>
    <w:rsid w:val="00B00752"/>
    <w:rsid w:val="00B00D36"/>
    <w:rsid w:val="00B00D60"/>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0DA6"/>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96"/>
    <w:rsid w:val="00B14DDC"/>
    <w:rsid w:val="00B156A9"/>
    <w:rsid w:val="00B15AF9"/>
    <w:rsid w:val="00B15C7D"/>
    <w:rsid w:val="00B15D22"/>
    <w:rsid w:val="00B15DDE"/>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288"/>
    <w:rsid w:val="00B313F4"/>
    <w:rsid w:val="00B3174D"/>
    <w:rsid w:val="00B317F3"/>
    <w:rsid w:val="00B31983"/>
    <w:rsid w:val="00B31AA6"/>
    <w:rsid w:val="00B31DBF"/>
    <w:rsid w:val="00B3217B"/>
    <w:rsid w:val="00B323DF"/>
    <w:rsid w:val="00B3253A"/>
    <w:rsid w:val="00B3262E"/>
    <w:rsid w:val="00B326FF"/>
    <w:rsid w:val="00B32DF4"/>
    <w:rsid w:val="00B333E8"/>
    <w:rsid w:val="00B33665"/>
    <w:rsid w:val="00B33819"/>
    <w:rsid w:val="00B3389B"/>
    <w:rsid w:val="00B3397C"/>
    <w:rsid w:val="00B33A96"/>
    <w:rsid w:val="00B33F16"/>
    <w:rsid w:val="00B340AA"/>
    <w:rsid w:val="00B3429F"/>
    <w:rsid w:val="00B34A9F"/>
    <w:rsid w:val="00B34B80"/>
    <w:rsid w:val="00B3533A"/>
    <w:rsid w:val="00B35AA6"/>
    <w:rsid w:val="00B35C82"/>
    <w:rsid w:val="00B35CDA"/>
    <w:rsid w:val="00B35D87"/>
    <w:rsid w:val="00B3627C"/>
    <w:rsid w:val="00B36294"/>
    <w:rsid w:val="00B363E7"/>
    <w:rsid w:val="00B365FB"/>
    <w:rsid w:val="00B36664"/>
    <w:rsid w:val="00B36921"/>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8C"/>
    <w:rsid w:val="00B435B1"/>
    <w:rsid w:val="00B4367F"/>
    <w:rsid w:val="00B4368A"/>
    <w:rsid w:val="00B4385E"/>
    <w:rsid w:val="00B438BA"/>
    <w:rsid w:val="00B438FB"/>
    <w:rsid w:val="00B4397A"/>
    <w:rsid w:val="00B439D3"/>
    <w:rsid w:val="00B43C48"/>
    <w:rsid w:val="00B44773"/>
    <w:rsid w:val="00B44A7D"/>
    <w:rsid w:val="00B44AE8"/>
    <w:rsid w:val="00B44EB2"/>
    <w:rsid w:val="00B44F99"/>
    <w:rsid w:val="00B452ED"/>
    <w:rsid w:val="00B453B6"/>
    <w:rsid w:val="00B4568B"/>
    <w:rsid w:val="00B4570F"/>
    <w:rsid w:val="00B45876"/>
    <w:rsid w:val="00B458A1"/>
    <w:rsid w:val="00B45B16"/>
    <w:rsid w:val="00B45E96"/>
    <w:rsid w:val="00B4601F"/>
    <w:rsid w:val="00B465E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9B8"/>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C01"/>
    <w:rsid w:val="00B67F98"/>
    <w:rsid w:val="00B7008C"/>
    <w:rsid w:val="00B70204"/>
    <w:rsid w:val="00B70341"/>
    <w:rsid w:val="00B70455"/>
    <w:rsid w:val="00B70AEE"/>
    <w:rsid w:val="00B70B4A"/>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A32"/>
    <w:rsid w:val="00B8014F"/>
    <w:rsid w:val="00B8029E"/>
    <w:rsid w:val="00B807E1"/>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28A"/>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68C"/>
    <w:rsid w:val="00BB4893"/>
    <w:rsid w:val="00BB4B89"/>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308"/>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930"/>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80F"/>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F4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66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7DB"/>
    <w:rsid w:val="00C1394D"/>
    <w:rsid w:val="00C13BDA"/>
    <w:rsid w:val="00C13D73"/>
    <w:rsid w:val="00C13FFD"/>
    <w:rsid w:val="00C14094"/>
    <w:rsid w:val="00C1415F"/>
    <w:rsid w:val="00C1416E"/>
    <w:rsid w:val="00C14632"/>
    <w:rsid w:val="00C1476E"/>
    <w:rsid w:val="00C149A1"/>
    <w:rsid w:val="00C14B97"/>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249"/>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3CF"/>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C6"/>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65B"/>
    <w:rsid w:val="00C57BC9"/>
    <w:rsid w:val="00C57CB2"/>
    <w:rsid w:val="00C57D1F"/>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6AD"/>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D75"/>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4927"/>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29E"/>
    <w:rsid w:val="00CA243C"/>
    <w:rsid w:val="00CA26C0"/>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794"/>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33A"/>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4B"/>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844"/>
    <w:rsid w:val="00D06B86"/>
    <w:rsid w:val="00D06BCE"/>
    <w:rsid w:val="00D06BFF"/>
    <w:rsid w:val="00D06D6D"/>
    <w:rsid w:val="00D071F8"/>
    <w:rsid w:val="00D07252"/>
    <w:rsid w:val="00D074F4"/>
    <w:rsid w:val="00D0769B"/>
    <w:rsid w:val="00D079E7"/>
    <w:rsid w:val="00D07CE1"/>
    <w:rsid w:val="00D07CE3"/>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D"/>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160"/>
    <w:rsid w:val="00D212E6"/>
    <w:rsid w:val="00D2141B"/>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5E7"/>
    <w:rsid w:val="00D327DC"/>
    <w:rsid w:val="00D32D16"/>
    <w:rsid w:val="00D32EC4"/>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1CEF"/>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BEE"/>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CF8"/>
    <w:rsid w:val="00D54F0E"/>
    <w:rsid w:val="00D54F9F"/>
    <w:rsid w:val="00D55072"/>
    <w:rsid w:val="00D551B2"/>
    <w:rsid w:val="00D551B5"/>
    <w:rsid w:val="00D556B6"/>
    <w:rsid w:val="00D55AAC"/>
    <w:rsid w:val="00D55B2B"/>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2F24"/>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9B"/>
    <w:rsid w:val="00D703F5"/>
    <w:rsid w:val="00D70640"/>
    <w:rsid w:val="00D709C0"/>
    <w:rsid w:val="00D709DF"/>
    <w:rsid w:val="00D70B61"/>
    <w:rsid w:val="00D71126"/>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0F9A"/>
    <w:rsid w:val="00D910AD"/>
    <w:rsid w:val="00D918B7"/>
    <w:rsid w:val="00D919E6"/>
    <w:rsid w:val="00D91A05"/>
    <w:rsid w:val="00D91ABB"/>
    <w:rsid w:val="00D91BC2"/>
    <w:rsid w:val="00D91BE1"/>
    <w:rsid w:val="00D91E34"/>
    <w:rsid w:val="00D92508"/>
    <w:rsid w:val="00D926E0"/>
    <w:rsid w:val="00D929AE"/>
    <w:rsid w:val="00D92ABA"/>
    <w:rsid w:val="00D92B4A"/>
    <w:rsid w:val="00D92C29"/>
    <w:rsid w:val="00D92DB9"/>
    <w:rsid w:val="00D9314B"/>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6"/>
    <w:rsid w:val="00DC12CD"/>
    <w:rsid w:val="00DC1327"/>
    <w:rsid w:val="00DC1350"/>
    <w:rsid w:val="00DC16BC"/>
    <w:rsid w:val="00DC1701"/>
    <w:rsid w:val="00DC176B"/>
    <w:rsid w:val="00DC1CA8"/>
    <w:rsid w:val="00DC2162"/>
    <w:rsid w:val="00DC2406"/>
    <w:rsid w:val="00DC2474"/>
    <w:rsid w:val="00DC27B2"/>
    <w:rsid w:val="00DC2DC6"/>
    <w:rsid w:val="00DC30EE"/>
    <w:rsid w:val="00DC313B"/>
    <w:rsid w:val="00DC3237"/>
    <w:rsid w:val="00DC3933"/>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2CE"/>
    <w:rsid w:val="00DC73D7"/>
    <w:rsid w:val="00DC78FF"/>
    <w:rsid w:val="00DC792B"/>
    <w:rsid w:val="00DC7C0F"/>
    <w:rsid w:val="00DC7E88"/>
    <w:rsid w:val="00DD018D"/>
    <w:rsid w:val="00DD0276"/>
    <w:rsid w:val="00DD0399"/>
    <w:rsid w:val="00DD0825"/>
    <w:rsid w:val="00DD0BCC"/>
    <w:rsid w:val="00DD107D"/>
    <w:rsid w:val="00DD1222"/>
    <w:rsid w:val="00DD180F"/>
    <w:rsid w:val="00DD1948"/>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85A"/>
    <w:rsid w:val="00DF1BBB"/>
    <w:rsid w:val="00DF1E80"/>
    <w:rsid w:val="00DF1E9C"/>
    <w:rsid w:val="00DF2868"/>
    <w:rsid w:val="00DF2C77"/>
    <w:rsid w:val="00DF3850"/>
    <w:rsid w:val="00DF3CB0"/>
    <w:rsid w:val="00DF3F2D"/>
    <w:rsid w:val="00DF3F3D"/>
    <w:rsid w:val="00DF4455"/>
    <w:rsid w:val="00DF4572"/>
    <w:rsid w:val="00DF4640"/>
    <w:rsid w:val="00DF4658"/>
    <w:rsid w:val="00DF48B5"/>
    <w:rsid w:val="00DF4999"/>
    <w:rsid w:val="00DF4E81"/>
    <w:rsid w:val="00DF4EB7"/>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BFD"/>
    <w:rsid w:val="00DF7CF3"/>
    <w:rsid w:val="00DF7F13"/>
    <w:rsid w:val="00E002C3"/>
    <w:rsid w:val="00E002F1"/>
    <w:rsid w:val="00E006FA"/>
    <w:rsid w:val="00E0082C"/>
    <w:rsid w:val="00E00C78"/>
    <w:rsid w:val="00E00D47"/>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7E7"/>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0A6"/>
    <w:rsid w:val="00E17619"/>
    <w:rsid w:val="00E17805"/>
    <w:rsid w:val="00E17C3E"/>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8AE"/>
    <w:rsid w:val="00E239E7"/>
    <w:rsid w:val="00E23A11"/>
    <w:rsid w:val="00E23B10"/>
    <w:rsid w:val="00E23C59"/>
    <w:rsid w:val="00E23DA0"/>
    <w:rsid w:val="00E23DC1"/>
    <w:rsid w:val="00E23FB7"/>
    <w:rsid w:val="00E2463F"/>
    <w:rsid w:val="00E24658"/>
    <w:rsid w:val="00E24A27"/>
    <w:rsid w:val="00E24D06"/>
    <w:rsid w:val="00E24DE1"/>
    <w:rsid w:val="00E254B1"/>
    <w:rsid w:val="00E25626"/>
    <w:rsid w:val="00E25911"/>
    <w:rsid w:val="00E25A76"/>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7D3"/>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C1D"/>
    <w:rsid w:val="00E37D37"/>
    <w:rsid w:val="00E37E69"/>
    <w:rsid w:val="00E40227"/>
    <w:rsid w:val="00E405A7"/>
    <w:rsid w:val="00E40847"/>
    <w:rsid w:val="00E40AD5"/>
    <w:rsid w:val="00E40B47"/>
    <w:rsid w:val="00E40D57"/>
    <w:rsid w:val="00E40D91"/>
    <w:rsid w:val="00E40E0F"/>
    <w:rsid w:val="00E40F75"/>
    <w:rsid w:val="00E414D0"/>
    <w:rsid w:val="00E41788"/>
    <w:rsid w:val="00E41A78"/>
    <w:rsid w:val="00E41E2C"/>
    <w:rsid w:val="00E42024"/>
    <w:rsid w:val="00E42040"/>
    <w:rsid w:val="00E429ED"/>
    <w:rsid w:val="00E43124"/>
    <w:rsid w:val="00E4340D"/>
    <w:rsid w:val="00E435B1"/>
    <w:rsid w:val="00E436B8"/>
    <w:rsid w:val="00E43771"/>
    <w:rsid w:val="00E437AB"/>
    <w:rsid w:val="00E4385B"/>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C22"/>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2D0"/>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57E10"/>
    <w:rsid w:val="00E60103"/>
    <w:rsid w:val="00E604AD"/>
    <w:rsid w:val="00E60534"/>
    <w:rsid w:val="00E60961"/>
    <w:rsid w:val="00E60A29"/>
    <w:rsid w:val="00E60DC5"/>
    <w:rsid w:val="00E60F30"/>
    <w:rsid w:val="00E6148D"/>
    <w:rsid w:val="00E61778"/>
    <w:rsid w:val="00E619AF"/>
    <w:rsid w:val="00E61A85"/>
    <w:rsid w:val="00E61CC0"/>
    <w:rsid w:val="00E62330"/>
    <w:rsid w:val="00E6277B"/>
    <w:rsid w:val="00E628FC"/>
    <w:rsid w:val="00E63309"/>
    <w:rsid w:val="00E63794"/>
    <w:rsid w:val="00E63B36"/>
    <w:rsid w:val="00E63B42"/>
    <w:rsid w:val="00E63CE9"/>
    <w:rsid w:val="00E63F21"/>
    <w:rsid w:val="00E642E6"/>
    <w:rsid w:val="00E64424"/>
    <w:rsid w:val="00E6446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4FB"/>
    <w:rsid w:val="00E756D2"/>
    <w:rsid w:val="00E75814"/>
    <w:rsid w:val="00E75A8A"/>
    <w:rsid w:val="00E75DF2"/>
    <w:rsid w:val="00E75EBA"/>
    <w:rsid w:val="00E7611A"/>
    <w:rsid w:val="00E7614A"/>
    <w:rsid w:val="00E762A3"/>
    <w:rsid w:val="00E762DD"/>
    <w:rsid w:val="00E763B4"/>
    <w:rsid w:val="00E76697"/>
    <w:rsid w:val="00E76706"/>
    <w:rsid w:val="00E77296"/>
    <w:rsid w:val="00E7750D"/>
    <w:rsid w:val="00E77571"/>
    <w:rsid w:val="00E77690"/>
    <w:rsid w:val="00E77780"/>
    <w:rsid w:val="00E77848"/>
    <w:rsid w:val="00E77CDD"/>
    <w:rsid w:val="00E77DE3"/>
    <w:rsid w:val="00E77F7B"/>
    <w:rsid w:val="00E80514"/>
    <w:rsid w:val="00E807BB"/>
    <w:rsid w:val="00E80A4B"/>
    <w:rsid w:val="00E80CEC"/>
    <w:rsid w:val="00E80E5B"/>
    <w:rsid w:val="00E81144"/>
    <w:rsid w:val="00E813BD"/>
    <w:rsid w:val="00E816C5"/>
    <w:rsid w:val="00E81837"/>
    <w:rsid w:val="00E81CE0"/>
    <w:rsid w:val="00E81E7C"/>
    <w:rsid w:val="00E82077"/>
    <w:rsid w:val="00E8224D"/>
    <w:rsid w:val="00E82626"/>
    <w:rsid w:val="00E826FE"/>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400"/>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759"/>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FE"/>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244"/>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622"/>
    <w:rsid w:val="00EC7BE8"/>
    <w:rsid w:val="00EC7DB6"/>
    <w:rsid w:val="00EC7FB2"/>
    <w:rsid w:val="00ED03E3"/>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5D7"/>
    <w:rsid w:val="00EF4CD6"/>
    <w:rsid w:val="00EF4CEE"/>
    <w:rsid w:val="00EF4EE0"/>
    <w:rsid w:val="00EF50DE"/>
    <w:rsid w:val="00EF5458"/>
    <w:rsid w:val="00EF55A0"/>
    <w:rsid w:val="00EF60B7"/>
    <w:rsid w:val="00EF6205"/>
    <w:rsid w:val="00EF6289"/>
    <w:rsid w:val="00EF63D1"/>
    <w:rsid w:val="00EF6513"/>
    <w:rsid w:val="00EF65ED"/>
    <w:rsid w:val="00EF6683"/>
    <w:rsid w:val="00EF69A9"/>
    <w:rsid w:val="00EF6ED5"/>
    <w:rsid w:val="00EF7002"/>
    <w:rsid w:val="00EF758A"/>
    <w:rsid w:val="00EF7660"/>
    <w:rsid w:val="00EF769B"/>
    <w:rsid w:val="00EF788F"/>
    <w:rsid w:val="00EF7C54"/>
    <w:rsid w:val="00F0009F"/>
    <w:rsid w:val="00F000A0"/>
    <w:rsid w:val="00F0102B"/>
    <w:rsid w:val="00F01379"/>
    <w:rsid w:val="00F0148C"/>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47F"/>
    <w:rsid w:val="00F058F3"/>
    <w:rsid w:val="00F05A1B"/>
    <w:rsid w:val="00F05A73"/>
    <w:rsid w:val="00F05AB6"/>
    <w:rsid w:val="00F05C23"/>
    <w:rsid w:val="00F05C89"/>
    <w:rsid w:val="00F0628D"/>
    <w:rsid w:val="00F064D7"/>
    <w:rsid w:val="00F06532"/>
    <w:rsid w:val="00F06651"/>
    <w:rsid w:val="00F067F7"/>
    <w:rsid w:val="00F06C7E"/>
    <w:rsid w:val="00F06E8D"/>
    <w:rsid w:val="00F06F7E"/>
    <w:rsid w:val="00F0715A"/>
    <w:rsid w:val="00F073F3"/>
    <w:rsid w:val="00F07DE6"/>
    <w:rsid w:val="00F10377"/>
    <w:rsid w:val="00F10525"/>
    <w:rsid w:val="00F1056C"/>
    <w:rsid w:val="00F107F1"/>
    <w:rsid w:val="00F1093F"/>
    <w:rsid w:val="00F10AB3"/>
    <w:rsid w:val="00F10DEF"/>
    <w:rsid w:val="00F10E29"/>
    <w:rsid w:val="00F10FC1"/>
    <w:rsid w:val="00F110AC"/>
    <w:rsid w:val="00F110B9"/>
    <w:rsid w:val="00F112FD"/>
    <w:rsid w:val="00F11874"/>
    <w:rsid w:val="00F11C0D"/>
    <w:rsid w:val="00F11EA4"/>
    <w:rsid w:val="00F123B7"/>
    <w:rsid w:val="00F1285A"/>
    <w:rsid w:val="00F12A74"/>
    <w:rsid w:val="00F12EAE"/>
    <w:rsid w:val="00F133A1"/>
    <w:rsid w:val="00F1359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3E2"/>
    <w:rsid w:val="00F1797E"/>
    <w:rsid w:val="00F17A45"/>
    <w:rsid w:val="00F17DC2"/>
    <w:rsid w:val="00F17EAE"/>
    <w:rsid w:val="00F17F50"/>
    <w:rsid w:val="00F20466"/>
    <w:rsid w:val="00F20A3E"/>
    <w:rsid w:val="00F20DFF"/>
    <w:rsid w:val="00F216D1"/>
    <w:rsid w:val="00F218D4"/>
    <w:rsid w:val="00F21B8A"/>
    <w:rsid w:val="00F21D85"/>
    <w:rsid w:val="00F21E2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A53"/>
    <w:rsid w:val="00F2640F"/>
    <w:rsid w:val="00F26412"/>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5B3E"/>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8A4"/>
    <w:rsid w:val="00F42BAA"/>
    <w:rsid w:val="00F42BEB"/>
    <w:rsid w:val="00F42F0E"/>
    <w:rsid w:val="00F433BD"/>
    <w:rsid w:val="00F435B5"/>
    <w:rsid w:val="00F43929"/>
    <w:rsid w:val="00F43C29"/>
    <w:rsid w:val="00F43F0C"/>
    <w:rsid w:val="00F43F5C"/>
    <w:rsid w:val="00F44016"/>
    <w:rsid w:val="00F44363"/>
    <w:rsid w:val="00F446DB"/>
    <w:rsid w:val="00F449B2"/>
    <w:rsid w:val="00F44D95"/>
    <w:rsid w:val="00F44E62"/>
    <w:rsid w:val="00F44EC0"/>
    <w:rsid w:val="00F44EC5"/>
    <w:rsid w:val="00F44EFB"/>
    <w:rsid w:val="00F4528F"/>
    <w:rsid w:val="00F457FD"/>
    <w:rsid w:val="00F45CB7"/>
    <w:rsid w:val="00F45F46"/>
    <w:rsid w:val="00F45F9C"/>
    <w:rsid w:val="00F46712"/>
    <w:rsid w:val="00F47498"/>
    <w:rsid w:val="00F474C0"/>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1CA"/>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DC4"/>
    <w:rsid w:val="00F57EEC"/>
    <w:rsid w:val="00F60636"/>
    <w:rsid w:val="00F60885"/>
    <w:rsid w:val="00F60BE9"/>
    <w:rsid w:val="00F61228"/>
    <w:rsid w:val="00F6191C"/>
    <w:rsid w:val="00F61E84"/>
    <w:rsid w:val="00F61FD8"/>
    <w:rsid w:val="00F62267"/>
    <w:rsid w:val="00F62780"/>
    <w:rsid w:val="00F62DBF"/>
    <w:rsid w:val="00F62F9E"/>
    <w:rsid w:val="00F6304D"/>
    <w:rsid w:val="00F6336D"/>
    <w:rsid w:val="00F637C8"/>
    <w:rsid w:val="00F6393B"/>
    <w:rsid w:val="00F63A90"/>
    <w:rsid w:val="00F63BE9"/>
    <w:rsid w:val="00F63C27"/>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485"/>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6F21"/>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33E"/>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E87"/>
    <w:rsid w:val="00FA4FE8"/>
    <w:rsid w:val="00FA528F"/>
    <w:rsid w:val="00FA5342"/>
    <w:rsid w:val="00FA546C"/>
    <w:rsid w:val="00FA5A4E"/>
    <w:rsid w:val="00FA5D2A"/>
    <w:rsid w:val="00FA62B7"/>
    <w:rsid w:val="00FA6E68"/>
    <w:rsid w:val="00FA7111"/>
    <w:rsid w:val="00FA74B4"/>
    <w:rsid w:val="00FA7CAF"/>
    <w:rsid w:val="00FA7EDB"/>
    <w:rsid w:val="00FB0005"/>
    <w:rsid w:val="00FB003E"/>
    <w:rsid w:val="00FB0051"/>
    <w:rsid w:val="00FB0082"/>
    <w:rsid w:val="00FB0243"/>
    <w:rsid w:val="00FB040E"/>
    <w:rsid w:val="00FB06FB"/>
    <w:rsid w:val="00FB0725"/>
    <w:rsid w:val="00FB0A0A"/>
    <w:rsid w:val="00FB0E6F"/>
    <w:rsid w:val="00FB0FB6"/>
    <w:rsid w:val="00FB1527"/>
    <w:rsid w:val="00FB1AB3"/>
    <w:rsid w:val="00FB205E"/>
    <w:rsid w:val="00FB2537"/>
    <w:rsid w:val="00FB2AB5"/>
    <w:rsid w:val="00FB2B2D"/>
    <w:rsid w:val="00FB2F3E"/>
    <w:rsid w:val="00FB2F89"/>
    <w:rsid w:val="00FB30D3"/>
    <w:rsid w:val="00FB3148"/>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7E5"/>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4DE2"/>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3E9"/>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D9C"/>
    <w:rsid w:val="00FE6E07"/>
    <w:rsid w:val="00FE6FB9"/>
    <w:rsid w:val="00FE70BE"/>
    <w:rsid w:val="00FE7186"/>
    <w:rsid w:val="00FE7390"/>
    <w:rsid w:val="00FE7549"/>
    <w:rsid w:val="00FE760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paragraph" w:customStyle="1" w:styleId="berschrift1H1">
    <w:name w:val="Überschrift 1.H1"/>
    <w:basedOn w:val="a"/>
    <w:next w:val="a"/>
    <w:uiPriority w:val="99"/>
    <w:qFormat/>
    <w:rsid w:val="00B569B8"/>
    <w:pPr>
      <w:keepNext/>
      <w:keepLines/>
      <w:numPr>
        <w:numId w:val="23"/>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A650B-FBCA-4A65-9F1D-B50312F08F39}">
  <ds:schemaRefs>
    <ds:schemaRef ds:uri="http://schemas.openxmlformats.org/officeDocument/2006/bibliography"/>
  </ds:schemaRefs>
</ds:datastoreItem>
</file>

<file path=customXml/itemProps2.xml><?xml version="1.0" encoding="utf-8"?>
<ds:datastoreItem xmlns:ds="http://schemas.openxmlformats.org/officeDocument/2006/customXml" ds:itemID="{48C5DA61-E32E-49F3-BE68-F645C4F2D308}">
  <ds:schemaRefs>
    <ds:schemaRef ds:uri="http://schemas.openxmlformats.org/officeDocument/2006/bibliography"/>
  </ds:schemaRefs>
</ds:datastoreItem>
</file>

<file path=customXml/itemProps3.xml><?xml version="1.0" encoding="utf-8"?>
<ds:datastoreItem xmlns:ds="http://schemas.openxmlformats.org/officeDocument/2006/customXml" ds:itemID="{414A42FF-9CB4-4E54-9D01-3658414A2073}">
  <ds:schemaRefs>
    <ds:schemaRef ds:uri="http://schemas.openxmlformats.org/officeDocument/2006/bibliography"/>
  </ds:schemaRefs>
</ds:datastoreItem>
</file>

<file path=customXml/itemProps4.xml><?xml version="1.0" encoding="utf-8"?>
<ds:datastoreItem xmlns:ds="http://schemas.openxmlformats.org/officeDocument/2006/customXml" ds:itemID="{888EAD16-0C09-4E6B-96BC-B38C3405B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35</cp:revision>
  <cp:lastPrinted>2023-04-03T10:32:00Z</cp:lastPrinted>
  <dcterms:created xsi:type="dcterms:W3CDTF">2024-11-08T08:36:00Z</dcterms:created>
  <dcterms:modified xsi:type="dcterms:W3CDTF">2025-05-08T10:53:00Z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